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3604B" w14:textId="77777777" w:rsidR="00EF2FEC" w:rsidRDefault="00767C24">
      <w:pPr>
        <w:widowControl w:val="0"/>
        <w:pBdr>
          <w:top w:val="nil"/>
          <w:left w:val="nil"/>
          <w:bottom w:val="nil"/>
          <w:right w:val="nil"/>
          <w:between w:val="nil"/>
        </w:pBdr>
        <w:spacing w:after="0" w:line="235"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УВЕДОМЛЕНИЕ</w:t>
      </w:r>
    </w:p>
    <w:p w14:paraId="33B20553" w14:textId="1955569D" w:rsidR="00EF2FEC" w:rsidRDefault="00A310F8">
      <w:pPr>
        <w:widowControl w:val="0"/>
        <w:pBdr>
          <w:top w:val="nil"/>
          <w:left w:val="nil"/>
          <w:bottom w:val="nil"/>
          <w:right w:val="nil"/>
          <w:between w:val="nil"/>
        </w:pBdr>
        <w:spacing w:after="0" w:line="235"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о продлении</w:t>
      </w:r>
      <w:r w:rsidR="00767C24">
        <w:rPr>
          <w:rFonts w:ascii="Times New Roman" w:eastAsia="Times New Roman" w:hAnsi="Times New Roman" w:cs="Times New Roman"/>
          <w:b/>
          <w:color w:val="000000"/>
        </w:rPr>
        <w:t xml:space="preserve"> проведени</w:t>
      </w:r>
      <w:r>
        <w:rPr>
          <w:rFonts w:ascii="Times New Roman" w:eastAsia="Times New Roman" w:hAnsi="Times New Roman" w:cs="Times New Roman"/>
          <w:b/>
          <w:color w:val="000000"/>
        </w:rPr>
        <w:t>я</w:t>
      </w:r>
      <w:r w:rsidR="00767C24">
        <w:rPr>
          <w:rFonts w:ascii="Times New Roman" w:eastAsia="Times New Roman" w:hAnsi="Times New Roman" w:cs="Times New Roman"/>
          <w:b/>
          <w:color w:val="000000"/>
        </w:rPr>
        <w:t xml:space="preserve"> </w:t>
      </w:r>
      <w:r w:rsidR="005F05DF">
        <w:rPr>
          <w:rFonts w:ascii="Times New Roman" w:eastAsia="Times New Roman" w:hAnsi="Times New Roman" w:cs="Times New Roman"/>
          <w:b/>
          <w:color w:val="000000"/>
        </w:rPr>
        <w:t xml:space="preserve">очередного </w:t>
      </w:r>
      <w:r w:rsidR="00767C24">
        <w:rPr>
          <w:rFonts w:ascii="Times New Roman" w:eastAsia="Times New Roman" w:hAnsi="Times New Roman" w:cs="Times New Roman"/>
          <w:b/>
          <w:color w:val="000000"/>
        </w:rPr>
        <w:t xml:space="preserve">общего собрания </w:t>
      </w:r>
      <w:r w:rsidR="005F05DF">
        <w:rPr>
          <w:rFonts w:ascii="Times New Roman" w:eastAsia="Times New Roman" w:hAnsi="Times New Roman" w:cs="Times New Roman"/>
          <w:b/>
          <w:color w:val="000000"/>
        </w:rPr>
        <w:t>№1-2022</w:t>
      </w:r>
    </w:p>
    <w:p w14:paraId="4F830017" w14:textId="77777777" w:rsidR="00EF2FEC" w:rsidRDefault="00767C24">
      <w:pPr>
        <w:widowControl w:val="0"/>
        <w:pBdr>
          <w:top w:val="nil"/>
          <w:left w:val="nil"/>
          <w:bottom w:val="nil"/>
          <w:right w:val="nil"/>
          <w:between w:val="nil"/>
        </w:pBdr>
        <w:spacing w:after="0" w:line="235"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собственников помещений в многоквартирном доме</w:t>
      </w:r>
    </w:p>
    <w:p w14:paraId="6FA7625F" w14:textId="72875FEB" w:rsidR="00EF2FEC" w:rsidRPr="004D1B36" w:rsidRDefault="00767C24">
      <w:pPr>
        <w:widowControl w:val="0"/>
        <w:pBdr>
          <w:top w:val="nil"/>
          <w:left w:val="nil"/>
          <w:bottom w:val="nil"/>
          <w:right w:val="nil"/>
          <w:between w:val="nil"/>
        </w:pBdr>
        <w:spacing w:after="0" w:line="235"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по адресу: </w:t>
      </w:r>
      <w:r w:rsidR="009715CC">
        <w:rPr>
          <w:rFonts w:ascii="Times New Roman" w:eastAsia="Times New Roman" w:hAnsi="Times New Roman" w:cs="Times New Roman"/>
          <w:b/>
          <w:color w:val="000000"/>
        </w:rPr>
        <w:t>г. Санкт-Петербург</w:t>
      </w:r>
      <w:r>
        <w:rPr>
          <w:rFonts w:ascii="Times New Roman" w:eastAsia="Times New Roman" w:hAnsi="Times New Roman" w:cs="Times New Roman"/>
          <w:b/>
          <w:color w:val="000000"/>
        </w:rPr>
        <w:t>, Октябрьска</w:t>
      </w:r>
      <w:r w:rsidR="009715CC">
        <w:rPr>
          <w:rFonts w:ascii="Times New Roman" w:eastAsia="Times New Roman" w:hAnsi="Times New Roman" w:cs="Times New Roman"/>
          <w:b/>
          <w:color w:val="000000"/>
        </w:rPr>
        <w:t xml:space="preserve">я набережная, дом 34, корпус </w:t>
      </w:r>
      <w:r w:rsidR="004D1B36" w:rsidRPr="004D1B36">
        <w:rPr>
          <w:rFonts w:ascii="Times New Roman" w:eastAsia="Times New Roman" w:hAnsi="Times New Roman" w:cs="Times New Roman"/>
          <w:b/>
          <w:color w:val="000000"/>
        </w:rPr>
        <w:t>4</w:t>
      </w:r>
    </w:p>
    <w:p w14:paraId="0375C58F" w14:textId="77777777" w:rsidR="00EF2FEC" w:rsidRDefault="00767C24">
      <w:pPr>
        <w:widowControl w:val="0"/>
        <w:pBdr>
          <w:top w:val="nil"/>
          <w:left w:val="nil"/>
          <w:bottom w:val="nil"/>
          <w:right w:val="nil"/>
          <w:between w:val="nil"/>
        </w:pBdr>
        <w:spacing w:after="0" w:line="235"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w:t>
      </w:r>
    </w:p>
    <w:p w14:paraId="5828B9EB" w14:textId="77777777" w:rsidR="00EF2FEC" w:rsidRDefault="009715CC">
      <w:pPr>
        <w:widowControl w:val="0"/>
        <w:pBdr>
          <w:top w:val="nil"/>
          <w:left w:val="nil"/>
          <w:bottom w:val="nil"/>
          <w:right w:val="nil"/>
          <w:between w:val="nil"/>
        </w:pBdr>
        <w:spacing w:after="0" w:line="235"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УВАЖАЕМЫЕ</w:t>
      </w:r>
      <w:r w:rsidR="00767C24">
        <w:rPr>
          <w:rFonts w:ascii="Times New Roman" w:eastAsia="Times New Roman" w:hAnsi="Times New Roman" w:cs="Times New Roman"/>
          <w:b/>
          <w:color w:val="000000"/>
        </w:rPr>
        <w:t xml:space="preserve"> СОБСТВЕННИКИ!</w:t>
      </w:r>
    </w:p>
    <w:p w14:paraId="2D714457" w14:textId="77777777" w:rsidR="009715CC" w:rsidRDefault="009715CC">
      <w:pPr>
        <w:widowControl w:val="0"/>
        <w:pBdr>
          <w:top w:val="nil"/>
          <w:left w:val="nil"/>
          <w:bottom w:val="nil"/>
          <w:right w:val="nil"/>
          <w:between w:val="nil"/>
        </w:pBdr>
        <w:spacing w:after="0" w:line="235" w:lineRule="auto"/>
        <w:jc w:val="center"/>
        <w:rPr>
          <w:rFonts w:ascii="Times New Roman" w:eastAsia="Times New Roman" w:hAnsi="Times New Roman" w:cs="Times New Roman"/>
          <w:b/>
          <w:color w:val="000000"/>
        </w:rPr>
      </w:pPr>
    </w:p>
    <w:p w14:paraId="65EE3090" w14:textId="5DF35C8D" w:rsidR="00A310F8" w:rsidRPr="006E0BAF" w:rsidRDefault="00A310F8">
      <w:pPr>
        <w:widowControl w:val="0"/>
        <w:pBdr>
          <w:top w:val="nil"/>
          <w:left w:val="nil"/>
          <w:bottom w:val="nil"/>
          <w:right w:val="nil"/>
          <w:between w:val="nil"/>
        </w:pBdr>
        <w:spacing w:after="0" w:line="235"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Настоящим уведомляем Вас о продлении сроков проведения очередного общего собрания собственников помещений в многоквартирном доме, </w:t>
      </w:r>
      <w:r w:rsidRPr="006E0BAF">
        <w:rPr>
          <w:rFonts w:ascii="Times New Roman" w:eastAsia="Times New Roman" w:hAnsi="Times New Roman" w:cs="Times New Roman"/>
          <w:color w:val="000000"/>
        </w:rPr>
        <w:t xml:space="preserve">расположенном по адресе: Санкт-Петербург, Октябрьская набережная, дом 34, корпус </w:t>
      </w:r>
      <w:r w:rsidR="004D1B36" w:rsidRPr="004D1B36">
        <w:rPr>
          <w:rFonts w:ascii="Times New Roman" w:eastAsia="Times New Roman" w:hAnsi="Times New Roman" w:cs="Times New Roman"/>
          <w:color w:val="000000"/>
        </w:rPr>
        <w:t>4</w:t>
      </w:r>
      <w:bookmarkStart w:id="0" w:name="_GoBack"/>
      <w:bookmarkEnd w:id="0"/>
      <w:r w:rsidRPr="006E0BAF">
        <w:rPr>
          <w:rFonts w:ascii="Times New Roman" w:eastAsia="Times New Roman" w:hAnsi="Times New Roman" w:cs="Times New Roman"/>
          <w:color w:val="000000"/>
        </w:rPr>
        <w:t>.</w:t>
      </w:r>
    </w:p>
    <w:p w14:paraId="7226BCD6" w14:textId="047690EE" w:rsidR="00A310F8" w:rsidRPr="006E0BAF" w:rsidRDefault="00A310F8">
      <w:pPr>
        <w:widowControl w:val="0"/>
        <w:pBdr>
          <w:top w:val="nil"/>
          <w:left w:val="nil"/>
          <w:bottom w:val="nil"/>
          <w:right w:val="nil"/>
          <w:between w:val="nil"/>
        </w:pBdr>
        <w:spacing w:after="0" w:line="235" w:lineRule="auto"/>
        <w:ind w:firstLine="708"/>
        <w:jc w:val="both"/>
        <w:rPr>
          <w:rFonts w:ascii="Times New Roman" w:eastAsia="Times New Roman" w:hAnsi="Times New Roman" w:cs="Times New Roman"/>
          <w:color w:val="000000"/>
        </w:rPr>
      </w:pPr>
      <w:r w:rsidRPr="006E0BAF">
        <w:rPr>
          <w:rFonts w:ascii="Times New Roman" w:eastAsia="Times New Roman" w:hAnsi="Times New Roman" w:cs="Times New Roman"/>
          <w:color w:val="000000"/>
        </w:rPr>
        <w:t xml:space="preserve">Заочная часть общего собрания будет проводиться </w:t>
      </w:r>
      <w:r w:rsidRPr="006E0BAF">
        <w:rPr>
          <w:rFonts w:ascii="Times New Roman" w:eastAsia="Times New Roman" w:hAnsi="Times New Roman" w:cs="Times New Roman"/>
          <w:b/>
          <w:color w:val="000000"/>
        </w:rPr>
        <w:t>до 22:00 «</w:t>
      </w:r>
      <w:r w:rsidR="006E0BAF" w:rsidRPr="006E0BAF">
        <w:rPr>
          <w:rFonts w:ascii="Times New Roman" w:eastAsia="Times New Roman" w:hAnsi="Times New Roman" w:cs="Times New Roman"/>
          <w:b/>
          <w:color w:val="000000"/>
        </w:rPr>
        <w:t>31</w:t>
      </w:r>
      <w:r w:rsidRPr="006E0BAF">
        <w:rPr>
          <w:rFonts w:ascii="Times New Roman" w:eastAsia="Times New Roman" w:hAnsi="Times New Roman" w:cs="Times New Roman"/>
          <w:b/>
          <w:color w:val="000000"/>
        </w:rPr>
        <w:t xml:space="preserve">» </w:t>
      </w:r>
      <w:r w:rsidR="006E0BAF" w:rsidRPr="006E0BAF">
        <w:rPr>
          <w:rFonts w:ascii="Times New Roman" w:eastAsia="Times New Roman" w:hAnsi="Times New Roman" w:cs="Times New Roman"/>
          <w:b/>
          <w:color w:val="000000"/>
        </w:rPr>
        <w:t>октября</w:t>
      </w:r>
      <w:r w:rsidRPr="006E0BAF">
        <w:rPr>
          <w:rFonts w:ascii="Times New Roman" w:eastAsia="Times New Roman" w:hAnsi="Times New Roman" w:cs="Times New Roman"/>
          <w:b/>
          <w:color w:val="000000"/>
        </w:rPr>
        <w:t xml:space="preserve"> 2022 года</w:t>
      </w:r>
      <w:r w:rsidRPr="006E0BAF">
        <w:rPr>
          <w:rFonts w:ascii="Times New Roman" w:eastAsia="Times New Roman" w:hAnsi="Times New Roman" w:cs="Times New Roman"/>
          <w:color w:val="000000"/>
        </w:rPr>
        <w:t>.</w:t>
      </w:r>
    </w:p>
    <w:p w14:paraId="6D13FC99" w14:textId="6CC551DA" w:rsidR="00A310F8" w:rsidRPr="006E0BAF" w:rsidRDefault="00A310F8">
      <w:pPr>
        <w:widowControl w:val="0"/>
        <w:pBdr>
          <w:top w:val="nil"/>
          <w:left w:val="nil"/>
          <w:bottom w:val="nil"/>
          <w:right w:val="nil"/>
          <w:between w:val="nil"/>
        </w:pBdr>
        <w:spacing w:after="0" w:line="235" w:lineRule="auto"/>
        <w:ind w:firstLine="708"/>
        <w:jc w:val="both"/>
        <w:rPr>
          <w:rFonts w:ascii="Times New Roman" w:eastAsia="Times New Roman" w:hAnsi="Times New Roman" w:cs="Times New Roman"/>
          <w:b/>
          <w:color w:val="000000"/>
        </w:rPr>
      </w:pPr>
      <w:r w:rsidRPr="006E0BAF">
        <w:rPr>
          <w:rFonts w:ascii="Times New Roman" w:eastAsia="Times New Roman" w:hAnsi="Times New Roman" w:cs="Times New Roman"/>
          <w:color w:val="000000"/>
        </w:rPr>
        <w:t xml:space="preserve">Дата окончания приема решений собственников по вопросам, поставленным на голосование, осуществляется </w:t>
      </w:r>
      <w:r w:rsidRPr="006E0BAF">
        <w:rPr>
          <w:rFonts w:ascii="Times New Roman" w:eastAsia="Times New Roman" w:hAnsi="Times New Roman" w:cs="Times New Roman"/>
          <w:b/>
          <w:color w:val="000000"/>
        </w:rPr>
        <w:t>до 22:00 «</w:t>
      </w:r>
      <w:r w:rsidR="006E0BAF" w:rsidRPr="006E0BAF">
        <w:rPr>
          <w:rFonts w:ascii="Times New Roman" w:eastAsia="Times New Roman" w:hAnsi="Times New Roman" w:cs="Times New Roman"/>
          <w:b/>
          <w:color w:val="000000"/>
        </w:rPr>
        <w:t>31</w:t>
      </w:r>
      <w:r w:rsidRPr="006E0BAF">
        <w:rPr>
          <w:rFonts w:ascii="Times New Roman" w:eastAsia="Times New Roman" w:hAnsi="Times New Roman" w:cs="Times New Roman"/>
          <w:b/>
          <w:color w:val="000000"/>
        </w:rPr>
        <w:t xml:space="preserve">» </w:t>
      </w:r>
      <w:r w:rsidR="006E0BAF" w:rsidRPr="006E0BAF">
        <w:rPr>
          <w:rFonts w:ascii="Times New Roman" w:eastAsia="Times New Roman" w:hAnsi="Times New Roman" w:cs="Times New Roman"/>
          <w:b/>
          <w:color w:val="000000"/>
        </w:rPr>
        <w:t>октября</w:t>
      </w:r>
      <w:r w:rsidRPr="006E0BAF">
        <w:rPr>
          <w:rFonts w:ascii="Times New Roman" w:eastAsia="Times New Roman" w:hAnsi="Times New Roman" w:cs="Times New Roman"/>
          <w:b/>
          <w:color w:val="000000"/>
        </w:rPr>
        <w:t xml:space="preserve"> 2022 года</w:t>
      </w:r>
      <w:r w:rsidR="006E0BAF">
        <w:rPr>
          <w:rFonts w:ascii="Times New Roman" w:eastAsia="Times New Roman" w:hAnsi="Times New Roman" w:cs="Times New Roman"/>
          <w:b/>
          <w:color w:val="000000"/>
        </w:rPr>
        <w:t>.</w:t>
      </w:r>
    </w:p>
    <w:p w14:paraId="62BCAC3D" w14:textId="77777777" w:rsidR="002944C4" w:rsidRPr="006E0BAF" w:rsidRDefault="002944C4" w:rsidP="009715CC">
      <w:pPr>
        <w:widowControl w:val="0"/>
        <w:pBdr>
          <w:top w:val="nil"/>
          <w:left w:val="nil"/>
          <w:bottom w:val="nil"/>
          <w:right w:val="nil"/>
          <w:between w:val="nil"/>
        </w:pBdr>
        <w:spacing w:after="0" w:line="235" w:lineRule="auto"/>
        <w:jc w:val="both"/>
        <w:rPr>
          <w:rFonts w:ascii="Times New Roman" w:eastAsia="Times New Roman" w:hAnsi="Times New Roman" w:cs="Times New Roman"/>
          <w:color w:val="000000"/>
        </w:rPr>
      </w:pPr>
    </w:p>
    <w:p w14:paraId="21F5FFA9" w14:textId="1C4D7636" w:rsidR="00EF2FEC" w:rsidRPr="006E0BAF" w:rsidRDefault="002944C4" w:rsidP="009715CC">
      <w:pPr>
        <w:widowControl w:val="0"/>
        <w:pBdr>
          <w:top w:val="nil"/>
          <w:left w:val="nil"/>
          <w:bottom w:val="nil"/>
          <w:right w:val="nil"/>
          <w:between w:val="nil"/>
        </w:pBdr>
        <w:spacing w:after="0" w:line="235" w:lineRule="auto"/>
        <w:jc w:val="both"/>
        <w:rPr>
          <w:rFonts w:ascii="Times New Roman" w:eastAsia="Times New Roman" w:hAnsi="Times New Roman" w:cs="Times New Roman"/>
          <w:b/>
          <w:color w:val="000000"/>
        </w:rPr>
      </w:pPr>
      <w:r w:rsidRPr="006E0BAF">
        <w:rPr>
          <w:rFonts w:ascii="Times New Roman" w:eastAsia="Times New Roman" w:hAnsi="Times New Roman" w:cs="Times New Roman"/>
          <w:color w:val="000000"/>
        </w:rPr>
        <w:t>В повестку включены следующие вопросы</w:t>
      </w:r>
      <w:r w:rsidR="00767C24" w:rsidRPr="006E0BAF">
        <w:rPr>
          <w:rFonts w:ascii="Times New Roman" w:eastAsia="Times New Roman" w:hAnsi="Times New Roman" w:cs="Times New Roman"/>
          <w:b/>
          <w:color w:val="000000"/>
        </w:rPr>
        <w:t>:</w:t>
      </w:r>
    </w:p>
    <w:p w14:paraId="755DB6C1" w14:textId="77777777" w:rsidR="009715CC" w:rsidRPr="006E0BAF" w:rsidRDefault="00767C24" w:rsidP="00EF1C28">
      <w:pPr>
        <w:pStyle w:val="ad"/>
        <w:widowControl w:val="0"/>
        <w:numPr>
          <w:ilvl w:val="0"/>
          <w:numId w:val="2"/>
        </w:numPr>
        <w:pBdr>
          <w:top w:val="nil"/>
          <w:left w:val="nil"/>
          <w:bottom w:val="nil"/>
          <w:right w:val="nil"/>
          <w:between w:val="nil"/>
        </w:pBdr>
        <w:spacing w:after="0" w:line="235" w:lineRule="auto"/>
        <w:ind w:left="284" w:hanging="426"/>
        <w:jc w:val="both"/>
        <w:rPr>
          <w:rFonts w:ascii="Times New Roman" w:eastAsia="Times New Roman" w:hAnsi="Times New Roman" w:cs="Times New Roman"/>
          <w:b/>
          <w:color w:val="000000"/>
        </w:rPr>
      </w:pPr>
      <w:r w:rsidRPr="006E0BAF">
        <w:rPr>
          <w:rFonts w:ascii="Times New Roman" w:eastAsia="Times New Roman" w:hAnsi="Times New Roman" w:cs="Times New Roman"/>
          <w:color w:val="000000"/>
        </w:rPr>
        <w:t>Процедурные вопросы: избрание председателя и секретаря общего собрания, избрание счетной комиссии.</w:t>
      </w:r>
    </w:p>
    <w:p w14:paraId="27390B71" w14:textId="77777777" w:rsidR="009715CC" w:rsidRPr="006E0BAF" w:rsidRDefault="005F05DF" w:rsidP="00EF1C28">
      <w:pPr>
        <w:pStyle w:val="ad"/>
        <w:widowControl w:val="0"/>
        <w:numPr>
          <w:ilvl w:val="0"/>
          <w:numId w:val="2"/>
        </w:numPr>
        <w:pBdr>
          <w:top w:val="nil"/>
          <w:left w:val="nil"/>
          <w:bottom w:val="nil"/>
          <w:right w:val="nil"/>
          <w:between w:val="nil"/>
        </w:pBdr>
        <w:spacing w:after="0" w:line="235" w:lineRule="auto"/>
        <w:ind w:left="284" w:hanging="426"/>
        <w:jc w:val="both"/>
        <w:rPr>
          <w:rFonts w:ascii="Times New Roman" w:eastAsia="Times New Roman" w:hAnsi="Times New Roman" w:cs="Times New Roman"/>
          <w:b/>
          <w:color w:val="000000"/>
        </w:rPr>
      </w:pPr>
      <w:r w:rsidRPr="006E0BAF">
        <w:rPr>
          <w:rFonts w:ascii="Times New Roman" w:eastAsia="Times New Roman" w:hAnsi="Times New Roman" w:cs="Times New Roman"/>
          <w:color w:val="000000"/>
        </w:rPr>
        <w:t>Избрание Совета многоквартирного дома</w:t>
      </w:r>
      <w:r w:rsidR="009715CC" w:rsidRPr="006E0BAF">
        <w:rPr>
          <w:rFonts w:ascii="Times New Roman" w:eastAsia="Times New Roman" w:hAnsi="Times New Roman" w:cs="Times New Roman"/>
          <w:color w:val="000000"/>
        </w:rPr>
        <w:t xml:space="preserve"> с наделением полномочиями в соответствии с ЖК РФ.</w:t>
      </w:r>
    </w:p>
    <w:p w14:paraId="5278B54F" w14:textId="77777777" w:rsidR="009715CC" w:rsidRPr="006E0BAF" w:rsidRDefault="009715CC" w:rsidP="00EF1C28">
      <w:pPr>
        <w:pStyle w:val="ad"/>
        <w:widowControl w:val="0"/>
        <w:numPr>
          <w:ilvl w:val="0"/>
          <w:numId w:val="2"/>
        </w:numPr>
        <w:pBdr>
          <w:top w:val="nil"/>
          <w:left w:val="nil"/>
          <w:bottom w:val="nil"/>
          <w:right w:val="nil"/>
          <w:between w:val="nil"/>
        </w:pBdr>
        <w:spacing w:after="0" w:line="235" w:lineRule="auto"/>
        <w:ind w:left="284" w:hanging="426"/>
        <w:jc w:val="both"/>
        <w:rPr>
          <w:rFonts w:ascii="Times New Roman" w:eastAsia="Times New Roman" w:hAnsi="Times New Roman" w:cs="Times New Roman"/>
          <w:b/>
          <w:color w:val="000000"/>
        </w:rPr>
      </w:pPr>
      <w:r w:rsidRPr="006E0BAF">
        <w:rPr>
          <w:rFonts w:ascii="Times New Roman" w:eastAsia="Times New Roman" w:hAnsi="Times New Roman" w:cs="Times New Roman"/>
          <w:color w:val="000000"/>
        </w:rPr>
        <w:t xml:space="preserve">Избрание Председателя Совета многоквартирного дома. </w:t>
      </w:r>
    </w:p>
    <w:p w14:paraId="7BD06792" w14:textId="77777777" w:rsidR="004842C7" w:rsidRPr="006E0BAF" w:rsidRDefault="004842C7" w:rsidP="00EF1C28">
      <w:pPr>
        <w:pStyle w:val="ad"/>
        <w:widowControl w:val="0"/>
        <w:numPr>
          <w:ilvl w:val="0"/>
          <w:numId w:val="2"/>
        </w:numPr>
        <w:pBdr>
          <w:top w:val="nil"/>
          <w:left w:val="nil"/>
          <w:bottom w:val="nil"/>
          <w:right w:val="nil"/>
          <w:between w:val="nil"/>
        </w:pBdr>
        <w:spacing w:after="0" w:line="235" w:lineRule="auto"/>
        <w:ind w:left="284" w:hanging="426"/>
        <w:jc w:val="both"/>
        <w:rPr>
          <w:rFonts w:ascii="Times New Roman" w:eastAsia="Times New Roman" w:hAnsi="Times New Roman" w:cs="Times New Roman"/>
          <w:color w:val="000000"/>
        </w:rPr>
      </w:pPr>
      <w:r w:rsidRPr="006E0BAF">
        <w:rPr>
          <w:rFonts w:ascii="Times New Roman" w:eastAsia="Times New Roman" w:hAnsi="Times New Roman" w:cs="Times New Roman"/>
          <w:color w:val="000000"/>
        </w:rPr>
        <w:t>Решение вопроса о переводе с</w:t>
      </w:r>
      <w:r w:rsidR="004517BB" w:rsidRPr="006E0BAF">
        <w:rPr>
          <w:rFonts w:ascii="Times New Roman" w:eastAsia="Times New Roman" w:hAnsi="Times New Roman" w:cs="Times New Roman"/>
          <w:color w:val="000000"/>
        </w:rPr>
        <w:t xml:space="preserve"> 1 сентября 2022 года </w:t>
      </w:r>
      <w:r w:rsidRPr="006E0BAF">
        <w:rPr>
          <w:rFonts w:ascii="Times New Roman" w:eastAsia="Times New Roman" w:hAnsi="Times New Roman" w:cs="Times New Roman"/>
          <w:color w:val="000000"/>
        </w:rPr>
        <w:t xml:space="preserve">собственников помещений </w:t>
      </w:r>
      <w:r w:rsidR="00D268D4" w:rsidRPr="006E0BAF">
        <w:rPr>
          <w:rFonts w:ascii="Times New Roman" w:eastAsia="Times New Roman" w:hAnsi="Times New Roman" w:cs="Times New Roman"/>
          <w:color w:val="000000"/>
        </w:rPr>
        <w:t xml:space="preserve">многоквартирного дома </w:t>
      </w:r>
      <w:r w:rsidRPr="006E0BAF">
        <w:rPr>
          <w:rFonts w:ascii="Times New Roman" w:eastAsia="Times New Roman" w:hAnsi="Times New Roman" w:cs="Times New Roman"/>
          <w:color w:val="000000"/>
        </w:rPr>
        <w:t>на прямые договоры с региональным оператором ЗАО «Невский экологический оператор» по обращению с ТКО.</w:t>
      </w:r>
    </w:p>
    <w:p w14:paraId="05223E02" w14:textId="1AE37170" w:rsidR="0094693C" w:rsidRPr="006E0BAF" w:rsidRDefault="004842C7" w:rsidP="00EF1C28">
      <w:pPr>
        <w:pStyle w:val="ad"/>
        <w:widowControl w:val="0"/>
        <w:numPr>
          <w:ilvl w:val="0"/>
          <w:numId w:val="2"/>
        </w:numPr>
        <w:pBdr>
          <w:top w:val="nil"/>
          <w:left w:val="nil"/>
          <w:bottom w:val="nil"/>
          <w:right w:val="nil"/>
          <w:between w:val="nil"/>
        </w:pBdr>
        <w:spacing w:after="0" w:line="235" w:lineRule="auto"/>
        <w:ind w:left="284" w:hanging="426"/>
        <w:jc w:val="both"/>
        <w:rPr>
          <w:rFonts w:ascii="Times New Roman" w:eastAsia="Times New Roman" w:hAnsi="Times New Roman" w:cs="Times New Roman"/>
          <w:color w:val="000000"/>
        </w:rPr>
      </w:pPr>
      <w:r w:rsidRPr="006E0BAF">
        <w:rPr>
          <w:rFonts w:ascii="Times New Roman" w:eastAsia="Times New Roman" w:hAnsi="Times New Roman" w:cs="Times New Roman"/>
          <w:color w:val="000000"/>
        </w:rPr>
        <w:t xml:space="preserve">Утверждение вопроса о предоставлении права управляющей организации </w:t>
      </w:r>
      <w:r w:rsidR="0094693C" w:rsidRPr="006E0BAF">
        <w:rPr>
          <w:rFonts w:ascii="Times New Roman" w:eastAsia="Times New Roman" w:hAnsi="Times New Roman" w:cs="Times New Roman"/>
          <w:color w:val="000000"/>
        </w:rPr>
        <w:t>сдавать в аренду за плату слаботочные сети, фасады зданий под размещение рекламных вывесок, кровлю под размещение радиотрансляционных станций сотовых операторов, прочее имущество (без нарушения его целевого назначения), принадлежащее собственникам на праве общедолевой собственности, с определением стоимости путем запроса коммерческих предложений и выбора арендатора с наиболее выгодным для собственников предложением. Полученные денежные средства по заключенным управляющей организацией договорам направлять на содержание общего имущества в след. порядке: 80% на содержание общего имущества, 20% распределяется на УК (за организацию процесса сдачи, ведение документов, обслуживание).</w:t>
      </w:r>
    </w:p>
    <w:p w14:paraId="0DB190D8" w14:textId="2ECC986B" w:rsidR="0094693C" w:rsidRPr="006E0BAF" w:rsidRDefault="0094693C" w:rsidP="00EF1C28">
      <w:pPr>
        <w:pStyle w:val="ad"/>
        <w:widowControl w:val="0"/>
        <w:numPr>
          <w:ilvl w:val="0"/>
          <w:numId w:val="2"/>
        </w:numPr>
        <w:pBdr>
          <w:top w:val="nil"/>
          <w:left w:val="nil"/>
          <w:bottom w:val="nil"/>
          <w:right w:val="nil"/>
          <w:between w:val="nil"/>
        </w:pBdr>
        <w:spacing w:after="0" w:line="235" w:lineRule="auto"/>
        <w:ind w:left="284" w:hanging="426"/>
        <w:jc w:val="both"/>
        <w:rPr>
          <w:rFonts w:ascii="Times New Roman" w:eastAsia="Times New Roman" w:hAnsi="Times New Roman" w:cs="Times New Roman"/>
          <w:color w:val="000000"/>
        </w:rPr>
      </w:pPr>
      <w:r w:rsidRPr="006E0BAF">
        <w:rPr>
          <w:rFonts w:ascii="Times New Roman" w:eastAsia="Times New Roman" w:hAnsi="Times New Roman" w:cs="Times New Roman"/>
          <w:color w:val="000000"/>
        </w:rPr>
        <w:t>Решение вопроса об установк</w:t>
      </w:r>
      <w:r w:rsidR="003E3A84" w:rsidRPr="006E0BAF">
        <w:rPr>
          <w:rFonts w:ascii="Times New Roman" w:eastAsia="Times New Roman" w:hAnsi="Times New Roman" w:cs="Times New Roman"/>
          <w:color w:val="000000"/>
        </w:rPr>
        <w:t>е</w:t>
      </w:r>
      <w:r w:rsidRPr="006E0BAF">
        <w:rPr>
          <w:rFonts w:ascii="Times New Roman" w:eastAsia="Times New Roman" w:hAnsi="Times New Roman" w:cs="Times New Roman"/>
          <w:color w:val="000000"/>
        </w:rPr>
        <w:t xml:space="preserve"> дополнительных спортивных сооружений во дворе комплекса </w:t>
      </w:r>
      <w:r w:rsidR="00D83E2C" w:rsidRPr="006E0BAF">
        <w:rPr>
          <w:rFonts w:ascii="Times New Roman" w:eastAsia="Times New Roman" w:hAnsi="Times New Roman" w:cs="Times New Roman"/>
          <w:color w:val="000000"/>
        </w:rPr>
        <w:t>с разовым сбором</w:t>
      </w:r>
      <w:r w:rsidRPr="006E0BAF">
        <w:rPr>
          <w:rFonts w:ascii="Times New Roman" w:eastAsia="Times New Roman" w:hAnsi="Times New Roman" w:cs="Times New Roman"/>
          <w:color w:val="000000"/>
        </w:rPr>
        <w:t xml:space="preserve"> в размере </w:t>
      </w:r>
      <w:r w:rsidR="008F3135" w:rsidRPr="006E0BAF">
        <w:rPr>
          <w:rFonts w:ascii="Times New Roman" w:eastAsia="Times New Roman" w:hAnsi="Times New Roman" w:cs="Times New Roman"/>
          <w:color w:val="000000"/>
        </w:rPr>
        <w:t>1,38</w:t>
      </w:r>
      <w:r w:rsidR="0026120A" w:rsidRPr="006E0BAF">
        <w:rPr>
          <w:rFonts w:ascii="Times New Roman" w:eastAsia="Times New Roman" w:hAnsi="Times New Roman" w:cs="Times New Roman"/>
          <w:color w:val="000000"/>
        </w:rPr>
        <w:t xml:space="preserve"> рублей</w:t>
      </w:r>
      <w:r w:rsidR="00D83E2C" w:rsidRPr="006E0BAF">
        <w:rPr>
          <w:rFonts w:ascii="Times New Roman" w:eastAsia="Times New Roman" w:hAnsi="Times New Roman" w:cs="Times New Roman"/>
          <w:color w:val="000000"/>
        </w:rPr>
        <w:t xml:space="preserve"> с кв. м площади помещения в соответствии с коммерческим предложением.</w:t>
      </w:r>
    </w:p>
    <w:p w14:paraId="700E7832" w14:textId="77777777" w:rsidR="00D83E2C" w:rsidRPr="006E0BAF" w:rsidRDefault="0094693C" w:rsidP="00EF1C28">
      <w:pPr>
        <w:pStyle w:val="ad"/>
        <w:widowControl w:val="0"/>
        <w:pBdr>
          <w:top w:val="nil"/>
          <w:left w:val="nil"/>
          <w:bottom w:val="nil"/>
          <w:right w:val="nil"/>
          <w:between w:val="nil"/>
        </w:pBdr>
        <w:spacing w:after="0" w:line="240" w:lineRule="auto"/>
        <w:ind w:left="284" w:firstLine="425"/>
        <w:jc w:val="both"/>
        <w:rPr>
          <w:rFonts w:ascii="Times New Roman" w:eastAsia="Times New Roman" w:hAnsi="Times New Roman" w:cs="Times New Roman"/>
          <w:i/>
          <w:color w:val="000000"/>
        </w:rPr>
      </w:pPr>
      <w:r w:rsidRPr="006E0BAF">
        <w:rPr>
          <w:rFonts w:ascii="Times New Roman" w:eastAsia="Times New Roman" w:hAnsi="Times New Roman" w:cs="Times New Roman"/>
          <w:i/>
          <w:color w:val="000000"/>
        </w:rPr>
        <w:t>*</w:t>
      </w:r>
      <w:r w:rsidR="004842C7" w:rsidRPr="006E0BAF">
        <w:rPr>
          <w:rFonts w:ascii="Times New Roman" w:eastAsia="Times New Roman" w:hAnsi="Times New Roman" w:cs="Times New Roman"/>
          <w:i/>
          <w:color w:val="000000"/>
        </w:rPr>
        <w:t xml:space="preserve">указанный платеж </w:t>
      </w:r>
      <w:r w:rsidRPr="006E0BAF">
        <w:rPr>
          <w:rFonts w:ascii="Times New Roman" w:eastAsia="Times New Roman" w:hAnsi="Times New Roman" w:cs="Times New Roman"/>
          <w:i/>
          <w:color w:val="000000"/>
        </w:rPr>
        <w:t xml:space="preserve">будет включен </w:t>
      </w:r>
      <w:r w:rsidR="004842C7" w:rsidRPr="006E0BAF">
        <w:rPr>
          <w:rFonts w:ascii="Times New Roman" w:eastAsia="Times New Roman" w:hAnsi="Times New Roman" w:cs="Times New Roman"/>
          <w:i/>
          <w:color w:val="000000"/>
        </w:rPr>
        <w:t>в единый платежный документ (ЕПД)</w:t>
      </w:r>
      <w:r w:rsidRPr="006E0BAF">
        <w:rPr>
          <w:rFonts w:ascii="Times New Roman" w:eastAsia="Times New Roman" w:hAnsi="Times New Roman" w:cs="Times New Roman"/>
          <w:i/>
          <w:color w:val="000000"/>
        </w:rPr>
        <w:t xml:space="preserve"> отдельной строкой</w:t>
      </w:r>
      <w:r w:rsidR="00D83E2C" w:rsidRPr="006E0BAF">
        <w:rPr>
          <w:rFonts w:ascii="Times New Roman" w:eastAsia="Times New Roman" w:hAnsi="Times New Roman" w:cs="Times New Roman"/>
          <w:i/>
          <w:color w:val="000000"/>
        </w:rPr>
        <w:t>.</w:t>
      </w:r>
    </w:p>
    <w:p w14:paraId="76260C2C" w14:textId="77777777" w:rsidR="00D00AC3" w:rsidRPr="006E0BAF" w:rsidRDefault="00D00AC3" w:rsidP="00D00AC3">
      <w:pPr>
        <w:widowControl w:val="0"/>
        <w:numPr>
          <w:ilvl w:val="0"/>
          <w:numId w:val="2"/>
        </w:numPr>
        <w:spacing w:after="0" w:line="240" w:lineRule="auto"/>
        <w:ind w:left="284" w:hanging="426"/>
        <w:jc w:val="both"/>
        <w:rPr>
          <w:rFonts w:ascii="Times New Roman" w:eastAsia="Times New Roman" w:hAnsi="Times New Roman" w:cs="Times New Roman"/>
          <w:color w:val="000000"/>
        </w:rPr>
      </w:pPr>
      <w:r w:rsidRPr="006E0BAF">
        <w:rPr>
          <w:rFonts w:ascii="Times New Roman" w:eastAsia="Times New Roman" w:hAnsi="Times New Roman" w:cs="Times New Roman"/>
          <w:color w:val="000000"/>
        </w:rPr>
        <w:t xml:space="preserve">Решение вопроса об увеличении количества зеленых насаждений на придомовой территории с разовым сбором </w:t>
      </w:r>
      <w:r w:rsidR="00692135" w:rsidRPr="006E0BAF">
        <w:rPr>
          <w:rFonts w:ascii="Times New Roman" w:eastAsia="Times New Roman" w:hAnsi="Times New Roman" w:cs="Times New Roman"/>
          <w:color w:val="000000"/>
        </w:rPr>
        <w:t xml:space="preserve">в размере </w:t>
      </w:r>
      <w:r w:rsidR="00BD2560" w:rsidRPr="006E0BAF">
        <w:rPr>
          <w:rFonts w:ascii="Times New Roman" w:eastAsia="Times New Roman" w:hAnsi="Times New Roman" w:cs="Times New Roman"/>
          <w:color w:val="000000"/>
        </w:rPr>
        <w:t>20,51</w:t>
      </w:r>
      <w:r w:rsidR="00692135" w:rsidRPr="006E0BAF">
        <w:rPr>
          <w:rFonts w:ascii="Times New Roman" w:eastAsia="Times New Roman" w:hAnsi="Times New Roman" w:cs="Times New Roman"/>
          <w:color w:val="000000"/>
        </w:rPr>
        <w:t xml:space="preserve"> рублей с кв.м. площади помещения,</w:t>
      </w:r>
      <w:r w:rsidRPr="006E0BAF">
        <w:rPr>
          <w:rFonts w:ascii="Times New Roman" w:eastAsia="Times New Roman" w:hAnsi="Times New Roman" w:cs="Times New Roman"/>
          <w:color w:val="000000"/>
        </w:rPr>
        <w:t xml:space="preserve"> включить указанный платеж в единый платежный документ (ЕПД).</w:t>
      </w:r>
    </w:p>
    <w:p w14:paraId="2CADF77C" w14:textId="33D53D83" w:rsidR="00891526" w:rsidRPr="006E0BAF" w:rsidRDefault="00D83E2C" w:rsidP="00EF1C28">
      <w:pPr>
        <w:pStyle w:val="ad"/>
        <w:numPr>
          <w:ilvl w:val="0"/>
          <w:numId w:val="2"/>
        </w:numPr>
        <w:spacing w:after="0" w:line="240" w:lineRule="auto"/>
        <w:ind w:left="284" w:hanging="426"/>
        <w:jc w:val="both"/>
        <w:rPr>
          <w:rFonts w:ascii="Times New Roman" w:eastAsia="Times New Roman" w:hAnsi="Times New Roman" w:cs="Times New Roman"/>
          <w:color w:val="000000"/>
        </w:rPr>
      </w:pPr>
      <w:r w:rsidRPr="006E0BAF">
        <w:rPr>
          <w:rFonts w:ascii="Times New Roman" w:eastAsia="Times New Roman" w:hAnsi="Times New Roman" w:cs="Times New Roman"/>
          <w:color w:val="000000"/>
        </w:rPr>
        <w:t>Прекращение использования мусороприемных камер, расположенных при входной группе каждого под</w:t>
      </w:r>
      <w:r w:rsidR="003E3A84" w:rsidRPr="006E0BAF">
        <w:rPr>
          <w:rFonts w:ascii="Times New Roman" w:eastAsia="Times New Roman" w:hAnsi="Times New Roman" w:cs="Times New Roman"/>
          <w:color w:val="000000"/>
        </w:rPr>
        <w:t>ъ</w:t>
      </w:r>
      <w:r w:rsidRPr="006E0BAF">
        <w:rPr>
          <w:rFonts w:ascii="Times New Roman" w:eastAsia="Times New Roman" w:hAnsi="Times New Roman" w:cs="Times New Roman"/>
          <w:color w:val="000000"/>
        </w:rPr>
        <w:t>езда</w:t>
      </w:r>
      <w:r w:rsidR="007372FE" w:rsidRPr="006E0BAF">
        <w:rPr>
          <w:rFonts w:ascii="Times New Roman" w:eastAsia="Times New Roman" w:hAnsi="Times New Roman" w:cs="Times New Roman"/>
          <w:color w:val="000000"/>
        </w:rPr>
        <w:t xml:space="preserve"> с использованием</w:t>
      </w:r>
      <w:r w:rsidRPr="006E0BAF">
        <w:rPr>
          <w:rFonts w:ascii="Times New Roman" w:eastAsia="Times New Roman" w:hAnsi="Times New Roman" w:cs="Times New Roman"/>
          <w:color w:val="000000"/>
        </w:rPr>
        <w:t xml:space="preserve"> </w:t>
      </w:r>
      <w:r w:rsidR="007372FE" w:rsidRPr="006E0BAF">
        <w:rPr>
          <w:rFonts w:ascii="Times New Roman" w:eastAsia="Times New Roman" w:hAnsi="Times New Roman" w:cs="Times New Roman"/>
          <w:color w:val="000000"/>
        </w:rPr>
        <w:t xml:space="preserve">существующих </w:t>
      </w:r>
      <w:r w:rsidRPr="006E0BAF">
        <w:rPr>
          <w:rFonts w:ascii="Times New Roman" w:eastAsia="Times New Roman" w:hAnsi="Times New Roman" w:cs="Times New Roman"/>
          <w:color w:val="000000"/>
        </w:rPr>
        <w:t>контейнерных площадок для сбора ТКО, расположенных</w:t>
      </w:r>
      <w:r w:rsidR="007372FE" w:rsidRPr="006E0BAF">
        <w:rPr>
          <w:rFonts w:ascii="Times New Roman" w:eastAsia="Times New Roman" w:hAnsi="Times New Roman" w:cs="Times New Roman"/>
          <w:color w:val="000000"/>
        </w:rPr>
        <w:t xml:space="preserve"> на территории комплекса с отдельным целевым взносом на расходы для оборудования контейнерных площадок системой СКУД (Система </w:t>
      </w:r>
      <w:r w:rsidR="004517BB" w:rsidRPr="006E0BAF">
        <w:rPr>
          <w:rFonts w:ascii="Times New Roman" w:eastAsia="Times New Roman" w:hAnsi="Times New Roman" w:cs="Times New Roman"/>
          <w:color w:val="000000"/>
        </w:rPr>
        <w:t>контроля и управления доступом) с дополнительным освещением.</w:t>
      </w:r>
    </w:p>
    <w:p w14:paraId="28FC217F" w14:textId="77777777" w:rsidR="00891526" w:rsidRPr="006E0BAF" w:rsidRDefault="00891526" w:rsidP="00EF1C28">
      <w:pPr>
        <w:spacing w:after="0" w:line="240" w:lineRule="auto"/>
        <w:ind w:firstLine="851"/>
        <w:jc w:val="both"/>
        <w:rPr>
          <w:rFonts w:ascii="Times New Roman" w:eastAsia="Times New Roman" w:hAnsi="Times New Roman" w:cs="Times New Roman"/>
          <w:i/>
          <w:color w:val="000000"/>
        </w:rPr>
      </w:pPr>
      <w:r w:rsidRPr="006E0BAF">
        <w:rPr>
          <w:rFonts w:ascii="Times New Roman" w:eastAsia="Times New Roman" w:hAnsi="Times New Roman" w:cs="Times New Roman"/>
          <w:i/>
          <w:color w:val="000000"/>
        </w:rPr>
        <w:t>*</w:t>
      </w:r>
      <w:r w:rsidR="004517BB" w:rsidRPr="006E0BAF">
        <w:rPr>
          <w:rFonts w:ascii="Times New Roman" w:eastAsia="Times New Roman" w:hAnsi="Times New Roman" w:cs="Times New Roman"/>
          <w:i/>
          <w:color w:val="000000"/>
        </w:rPr>
        <w:t xml:space="preserve"> мусороприемные</w:t>
      </w:r>
      <w:r w:rsidRPr="006E0BAF">
        <w:rPr>
          <w:rFonts w:ascii="Times New Roman" w:eastAsia="Times New Roman" w:hAnsi="Times New Roman" w:cs="Times New Roman"/>
          <w:i/>
          <w:color w:val="000000"/>
        </w:rPr>
        <w:t xml:space="preserve"> камер</w:t>
      </w:r>
      <w:r w:rsidR="004517BB" w:rsidRPr="006E0BAF">
        <w:rPr>
          <w:rFonts w:ascii="Times New Roman" w:eastAsia="Times New Roman" w:hAnsi="Times New Roman" w:cs="Times New Roman"/>
          <w:i/>
          <w:color w:val="000000"/>
        </w:rPr>
        <w:t>ы будут использоваться для хранения велосипедов.</w:t>
      </w:r>
    </w:p>
    <w:p w14:paraId="6B9DC99E" w14:textId="683DC8B0" w:rsidR="008F3135" w:rsidRPr="006E0BAF" w:rsidRDefault="00891526" w:rsidP="00EF1C28">
      <w:pPr>
        <w:pStyle w:val="ad"/>
        <w:numPr>
          <w:ilvl w:val="0"/>
          <w:numId w:val="2"/>
        </w:numPr>
        <w:spacing w:after="0" w:line="240" w:lineRule="auto"/>
        <w:ind w:left="284" w:hanging="426"/>
        <w:jc w:val="both"/>
        <w:rPr>
          <w:rFonts w:ascii="Times New Roman" w:eastAsia="Times New Roman" w:hAnsi="Times New Roman" w:cs="Times New Roman"/>
          <w:color w:val="000000"/>
        </w:rPr>
      </w:pPr>
      <w:r w:rsidRPr="006E0BAF">
        <w:rPr>
          <w:rFonts w:ascii="Times New Roman" w:eastAsia="Times New Roman" w:hAnsi="Times New Roman" w:cs="Times New Roman"/>
          <w:color w:val="000000"/>
        </w:rPr>
        <w:t xml:space="preserve">Утверждение увеличения </w:t>
      </w:r>
      <w:r w:rsidR="00356749" w:rsidRPr="006E0BAF">
        <w:rPr>
          <w:rFonts w:ascii="Times New Roman" w:eastAsia="Times New Roman" w:hAnsi="Times New Roman" w:cs="Times New Roman"/>
          <w:color w:val="000000"/>
        </w:rPr>
        <w:t>количества</w:t>
      </w:r>
      <w:r w:rsidR="00F7336D" w:rsidRPr="006E0BAF">
        <w:rPr>
          <w:rFonts w:ascii="Times New Roman" w:eastAsia="Times New Roman" w:hAnsi="Times New Roman" w:cs="Times New Roman"/>
          <w:color w:val="000000"/>
        </w:rPr>
        <w:t xml:space="preserve"> постов охраны до 3 (трех</w:t>
      </w:r>
      <w:r w:rsidRPr="006E0BAF">
        <w:rPr>
          <w:rFonts w:ascii="Times New Roman" w:eastAsia="Times New Roman" w:hAnsi="Times New Roman" w:cs="Times New Roman"/>
          <w:color w:val="000000"/>
        </w:rPr>
        <w:t xml:space="preserve">) мобильных </w:t>
      </w:r>
      <w:r w:rsidR="00F7336D" w:rsidRPr="006E0BAF">
        <w:rPr>
          <w:rFonts w:ascii="Times New Roman" w:eastAsia="Times New Roman" w:hAnsi="Times New Roman" w:cs="Times New Roman"/>
          <w:color w:val="000000"/>
        </w:rPr>
        <w:t>постов и 1 (одного</w:t>
      </w:r>
      <w:r w:rsidRPr="006E0BAF">
        <w:rPr>
          <w:rFonts w:ascii="Times New Roman" w:eastAsia="Times New Roman" w:hAnsi="Times New Roman" w:cs="Times New Roman"/>
          <w:color w:val="000000"/>
        </w:rPr>
        <w:t xml:space="preserve">) стационарного для обеспечения безопасного проживания на территории комплекса и усиления контроля допуска автомобилей на внутридомовую территорию с </w:t>
      </w:r>
      <w:r w:rsidR="00D268D4" w:rsidRPr="006E0BAF">
        <w:rPr>
          <w:rFonts w:ascii="Times New Roman" w:eastAsia="Times New Roman" w:hAnsi="Times New Roman" w:cs="Times New Roman"/>
          <w:color w:val="000000"/>
        </w:rPr>
        <w:t>увеличением тарифа</w:t>
      </w:r>
      <w:r w:rsidRPr="006E0BAF">
        <w:rPr>
          <w:rFonts w:ascii="Times New Roman" w:eastAsia="Times New Roman" w:hAnsi="Times New Roman" w:cs="Times New Roman"/>
          <w:color w:val="000000"/>
        </w:rPr>
        <w:t xml:space="preserve"> </w:t>
      </w:r>
      <w:r w:rsidR="008F3135" w:rsidRPr="006E0BAF">
        <w:rPr>
          <w:rFonts w:ascii="Times New Roman" w:eastAsia="Times New Roman" w:hAnsi="Times New Roman" w:cs="Times New Roman"/>
          <w:color w:val="000000"/>
        </w:rPr>
        <w:t>на</w:t>
      </w:r>
      <w:r w:rsidRPr="006E0BAF">
        <w:rPr>
          <w:rFonts w:ascii="Times New Roman" w:eastAsia="Times New Roman" w:hAnsi="Times New Roman" w:cs="Times New Roman"/>
          <w:color w:val="000000"/>
        </w:rPr>
        <w:t xml:space="preserve"> </w:t>
      </w:r>
      <w:r w:rsidR="008F3135" w:rsidRPr="006E0BAF">
        <w:rPr>
          <w:rFonts w:ascii="Times New Roman" w:eastAsia="Times New Roman" w:hAnsi="Times New Roman" w:cs="Times New Roman"/>
          <w:color w:val="000000"/>
        </w:rPr>
        <w:t>6,20</w:t>
      </w:r>
      <w:r w:rsidRPr="006E0BAF">
        <w:rPr>
          <w:rFonts w:ascii="Times New Roman" w:eastAsia="Times New Roman" w:hAnsi="Times New Roman" w:cs="Times New Roman"/>
          <w:color w:val="000000"/>
        </w:rPr>
        <w:t xml:space="preserve"> рублей с </w:t>
      </w:r>
      <w:proofErr w:type="gramStart"/>
      <w:r w:rsidRPr="006E0BAF">
        <w:rPr>
          <w:rFonts w:ascii="Times New Roman" w:eastAsia="Times New Roman" w:hAnsi="Times New Roman" w:cs="Times New Roman"/>
          <w:color w:val="000000"/>
        </w:rPr>
        <w:t>кв.м</w:t>
      </w:r>
      <w:proofErr w:type="gramEnd"/>
      <w:r w:rsidRPr="006E0BAF">
        <w:rPr>
          <w:rFonts w:ascii="Times New Roman" w:eastAsia="Times New Roman" w:hAnsi="Times New Roman" w:cs="Times New Roman"/>
          <w:color w:val="000000"/>
        </w:rPr>
        <w:t xml:space="preserve"> площади помещения </w:t>
      </w:r>
    </w:p>
    <w:p w14:paraId="1F4CB35A" w14:textId="31308E2F" w:rsidR="00891526" w:rsidRPr="006E0BAF" w:rsidRDefault="00891526" w:rsidP="00EF1C28">
      <w:pPr>
        <w:pStyle w:val="ad"/>
        <w:numPr>
          <w:ilvl w:val="0"/>
          <w:numId w:val="2"/>
        </w:numPr>
        <w:spacing w:after="0" w:line="240" w:lineRule="auto"/>
        <w:ind w:left="284" w:hanging="426"/>
        <w:jc w:val="both"/>
        <w:rPr>
          <w:rFonts w:ascii="Times New Roman" w:eastAsia="Times New Roman" w:hAnsi="Times New Roman" w:cs="Times New Roman"/>
          <w:color w:val="000000"/>
        </w:rPr>
      </w:pPr>
      <w:r w:rsidRPr="006E0BAF">
        <w:rPr>
          <w:rFonts w:ascii="Times New Roman" w:eastAsia="Times New Roman" w:hAnsi="Times New Roman" w:cs="Times New Roman"/>
          <w:color w:val="000000"/>
        </w:rPr>
        <w:t>Решение вопроса об установке дополнительных ограждений вдоль проезда с Дальневосточного про</w:t>
      </w:r>
      <w:r w:rsidR="003E3A84" w:rsidRPr="006E0BAF">
        <w:rPr>
          <w:rFonts w:ascii="Times New Roman" w:eastAsia="Times New Roman" w:hAnsi="Times New Roman" w:cs="Times New Roman"/>
          <w:color w:val="000000"/>
        </w:rPr>
        <w:t xml:space="preserve">спекта </w:t>
      </w:r>
      <w:r w:rsidRPr="006E0BAF">
        <w:rPr>
          <w:rFonts w:ascii="Times New Roman" w:eastAsia="Times New Roman" w:hAnsi="Times New Roman" w:cs="Times New Roman"/>
          <w:color w:val="000000"/>
        </w:rPr>
        <w:t xml:space="preserve">на Октябрьскую набережную (идентично проектному) с разовым сбором в </w:t>
      </w:r>
      <w:r w:rsidR="00EF1C28" w:rsidRPr="006E0BAF">
        <w:rPr>
          <w:rFonts w:ascii="Times New Roman" w:eastAsia="Times New Roman" w:hAnsi="Times New Roman" w:cs="Times New Roman"/>
          <w:color w:val="000000"/>
        </w:rPr>
        <w:t>размере</w:t>
      </w:r>
      <w:r w:rsidR="008F3135" w:rsidRPr="006E0BAF">
        <w:rPr>
          <w:rFonts w:ascii="Times New Roman" w:eastAsia="Times New Roman" w:hAnsi="Times New Roman" w:cs="Times New Roman"/>
          <w:color w:val="000000"/>
        </w:rPr>
        <w:t xml:space="preserve"> 10,90</w:t>
      </w:r>
      <w:r w:rsidRPr="006E0BAF">
        <w:rPr>
          <w:rFonts w:ascii="Times New Roman" w:eastAsia="Times New Roman" w:hAnsi="Times New Roman" w:cs="Times New Roman"/>
          <w:color w:val="000000"/>
        </w:rPr>
        <w:t xml:space="preserve"> рублей с </w:t>
      </w:r>
      <w:proofErr w:type="gramStart"/>
      <w:r w:rsidRPr="006E0BAF">
        <w:rPr>
          <w:rFonts w:ascii="Times New Roman" w:eastAsia="Times New Roman" w:hAnsi="Times New Roman" w:cs="Times New Roman"/>
          <w:color w:val="000000"/>
        </w:rPr>
        <w:t>кв.м</w:t>
      </w:r>
      <w:proofErr w:type="gramEnd"/>
      <w:r w:rsidRPr="006E0BAF">
        <w:rPr>
          <w:rFonts w:ascii="Times New Roman" w:eastAsia="Times New Roman" w:hAnsi="Times New Roman" w:cs="Times New Roman"/>
          <w:color w:val="000000"/>
        </w:rPr>
        <w:t xml:space="preserve"> площади помещения </w:t>
      </w:r>
    </w:p>
    <w:p w14:paraId="202FF4BC" w14:textId="77777777" w:rsidR="003E3A84" w:rsidRPr="006E0BAF" w:rsidRDefault="003E3A84" w:rsidP="003E3A84">
      <w:pPr>
        <w:pStyle w:val="ad"/>
        <w:numPr>
          <w:ilvl w:val="0"/>
          <w:numId w:val="2"/>
        </w:numPr>
        <w:spacing w:after="0" w:line="240" w:lineRule="auto"/>
        <w:ind w:left="284" w:hanging="426"/>
        <w:jc w:val="both"/>
        <w:rPr>
          <w:rFonts w:ascii="Times New Roman" w:eastAsia="Times New Roman" w:hAnsi="Times New Roman" w:cs="Times New Roman"/>
        </w:rPr>
      </w:pPr>
      <w:r w:rsidRPr="006E0BAF">
        <w:rPr>
          <w:rFonts w:ascii="Times New Roman" w:eastAsia="Times New Roman" w:hAnsi="Times New Roman" w:cs="Times New Roman"/>
        </w:rPr>
        <w:t xml:space="preserve">Принятие решения о приобретении, установке и включении в состав общего имущества многоквартирного дома системы дистанционного сбора показаний с индивидуальных счетчиков тепловой энергии, а также о приобретении и установке индивидуальных счетчиков тепловой энергии за счет целевого взноса в сумме 13 466,95 рублей с одной квартиры, включаемого в квитанции на оплату </w:t>
      </w:r>
      <w:r w:rsidRPr="006E0BAF">
        <w:rPr>
          <w:rFonts w:ascii="Times New Roman" w:eastAsia="Times New Roman" w:hAnsi="Times New Roman" w:cs="Times New Roman"/>
        </w:rPr>
        <w:lastRenderedPageBreak/>
        <w:t>жилищно-коммунальных услуг равными долями в течении трех календарных месяцев начиная с месяца, следующего за месяцем составления протокола общего собрания.</w:t>
      </w:r>
    </w:p>
    <w:p w14:paraId="6ACC91B5" w14:textId="77777777" w:rsidR="003E3A84" w:rsidRPr="006E0BAF" w:rsidRDefault="003E3A84" w:rsidP="003E3A84">
      <w:pPr>
        <w:pStyle w:val="ad"/>
        <w:spacing w:after="0" w:line="240" w:lineRule="auto"/>
        <w:ind w:left="1438" w:hanging="729"/>
        <w:jc w:val="both"/>
        <w:rPr>
          <w:rFonts w:ascii="Times New Roman" w:eastAsia="Times New Roman" w:hAnsi="Times New Roman" w:cs="Times New Roman"/>
          <w:i/>
          <w:color w:val="000000"/>
        </w:rPr>
      </w:pPr>
      <w:r w:rsidRPr="006E0BAF">
        <w:rPr>
          <w:rFonts w:ascii="Times New Roman" w:eastAsia="Times New Roman" w:hAnsi="Times New Roman" w:cs="Times New Roman"/>
          <w:i/>
          <w:color w:val="000000"/>
        </w:rPr>
        <w:t xml:space="preserve">*Ежемесячная сумма целевого взноса с квартиры составит 4 488,98 рублей. </w:t>
      </w:r>
    </w:p>
    <w:p w14:paraId="3AEA04F2" w14:textId="77777777" w:rsidR="003E3A84" w:rsidRPr="006E0BAF" w:rsidRDefault="003E3A84" w:rsidP="003E3A84">
      <w:pPr>
        <w:pStyle w:val="ad"/>
        <w:numPr>
          <w:ilvl w:val="0"/>
          <w:numId w:val="2"/>
        </w:numPr>
        <w:spacing w:after="0" w:line="240" w:lineRule="auto"/>
        <w:ind w:left="284" w:hanging="426"/>
        <w:jc w:val="both"/>
        <w:rPr>
          <w:rFonts w:ascii="Times New Roman" w:eastAsia="Times New Roman" w:hAnsi="Times New Roman" w:cs="Times New Roman"/>
          <w:color w:val="000000" w:themeColor="text1"/>
        </w:rPr>
      </w:pPr>
      <w:r w:rsidRPr="006E0BAF">
        <w:rPr>
          <w:rFonts w:ascii="Times New Roman" w:eastAsia="Times New Roman" w:hAnsi="Times New Roman" w:cs="Times New Roman"/>
          <w:color w:val="000000" w:themeColor="text1"/>
        </w:rPr>
        <w:t xml:space="preserve">Решение вопроса о проведении расчета за отопление в соответствии с ежемесячными показаниями устройства </w:t>
      </w:r>
      <w:proofErr w:type="gramStart"/>
      <w:r w:rsidRPr="006E0BAF">
        <w:rPr>
          <w:rFonts w:ascii="Times New Roman" w:eastAsia="Times New Roman" w:hAnsi="Times New Roman" w:cs="Times New Roman"/>
          <w:color w:val="000000" w:themeColor="text1"/>
        </w:rPr>
        <w:t>для  распределения</w:t>
      </w:r>
      <w:proofErr w:type="gramEnd"/>
      <w:r w:rsidRPr="006E0BAF">
        <w:rPr>
          <w:rFonts w:ascii="Times New Roman" w:eastAsia="Times New Roman" w:hAnsi="Times New Roman" w:cs="Times New Roman"/>
          <w:color w:val="000000" w:themeColor="text1"/>
        </w:rPr>
        <w:t xml:space="preserve"> тепловой энергии </w:t>
      </w:r>
      <w:r w:rsidRPr="006E0BAF">
        <w:rPr>
          <w:rFonts w:ascii="Times New Roman" w:eastAsia="Times New Roman" w:hAnsi="Times New Roman" w:cs="Times New Roman"/>
          <w:color w:val="000000" w:themeColor="text1"/>
          <w:lang w:val="en-US"/>
        </w:rPr>
        <w:t>DOPRIMO</w:t>
      </w:r>
      <w:r w:rsidRPr="006E0BAF">
        <w:rPr>
          <w:rFonts w:ascii="Times New Roman" w:eastAsia="Times New Roman" w:hAnsi="Times New Roman" w:cs="Times New Roman"/>
          <w:color w:val="000000" w:themeColor="text1"/>
        </w:rPr>
        <w:t xml:space="preserve"> </w:t>
      </w:r>
      <w:r w:rsidRPr="006E0BAF">
        <w:rPr>
          <w:rFonts w:ascii="Times New Roman" w:eastAsia="Times New Roman" w:hAnsi="Times New Roman" w:cs="Times New Roman"/>
          <w:color w:val="000000" w:themeColor="text1"/>
          <w:lang w:val="en-US"/>
        </w:rPr>
        <w:t>III</w:t>
      </w:r>
      <w:r w:rsidRPr="006E0BAF">
        <w:rPr>
          <w:rFonts w:ascii="Times New Roman" w:eastAsia="Times New Roman" w:hAnsi="Times New Roman" w:cs="Times New Roman"/>
          <w:color w:val="000000" w:themeColor="text1"/>
        </w:rPr>
        <w:t xml:space="preserve">. </w:t>
      </w:r>
    </w:p>
    <w:p w14:paraId="5FA2CE51" w14:textId="7B89A34A" w:rsidR="00034930" w:rsidRPr="006E0BAF" w:rsidRDefault="00034930" w:rsidP="00EF1C28">
      <w:pPr>
        <w:pStyle w:val="ad"/>
        <w:numPr>
          <w:ilvl w:val="0"/>
          <w:numId w:val="2"/>
        </w:numPr>
        <w:spacing w:after="0" w:line="240" w:lineRule="auto"/>
        <w:ind w:left="284" w:hanging="426"/>
        <w:jc w:val="both"/>
        <w:rPr>
          <w:rFonts w:ascii="Times New Roman" w:eastAsia="Times New Roman" w:hAnsi="Times New Roman" w:cs="Times New Roman"/>
          <w:color w:val="000000" w:themeColor="text1"/>
        </w:rPr>
      </w:pPr>
      <w:r w:rsidRPr="006E0BAF">
        <w:rPr>
          <w:rFonts w:ascii="Times New Roman" w:eastAsia="Times New Roman" w:hAnsi="Times New Roman" w:cs="Times New Roman"/>
          <w:color w:val="000000" w:themeColor="text1"/>
        </w:rPr>
        <w:t>Утверждение тарифа для производства ежегодной централизов</w:t>
      </w:r>
      <w:r w:rsidR="002E262D" w:rsidRPr="006E0BAF">
        <w:rPr>
          <w:rFonts w:ascii="Times New Roman" w:eastAsia="Times New Roman" w:hAnsi="Times New Roman" w:cs="Times New Roman"/>
          <w:color w:val="000000" w:themeColor="text1"/>
        </w:rPr>
        <w:t>анной помывки остекления лоджий</w:t>
      </w:r>
      <w:r w:rsidR="003E3A84" w:rsidRPr="006E0BAF">
        <w:rPr>
          <w:rFonts w:ascii="Times New Roman" w:eastAsia="Times New Roman" w:hAnsi="Times New Roman" w:cs="Times New Roman"/>
          <w:color w:val="000000" w:themeColor="text1"/>
        </w:rPr>
        <w:t>.</w:t>
      </w:r>
    </w:p>
    <w:p w14:paraId="03D1DA03" w14:textId="77777777" w:rsidR="00EF1C28" w:rsidRPr="006E0BAF" w:rsidRDefault="00C4389E" w:rsidP="00EF1C28">
      <w:pPr>
        <w:pStyle w:val="ad"/>
        <w:numPr>
          <w:ilvl w:val="0"/>
          <w:numId w:val="2"/>
        </w:numPr>
        <w:spacing w:after="0" w:line="240" w:lineRule="auto"/>
        <w:ind w:left="284" w:hanging="426"/>
        <w:jc w:val="both"/>
        <w:rPr>
          <w:rFonts w:ascii="Times New Roman" w:eastAsia="Times New Roman" w:hAnsi="Times New Roman" w:cs="Times New Roman"/>
          <w:color w:val="000000" w:themeColor="text1"/>
        </w:rPr>
      </w:pPr>
      <w:r w:rsidRPr="006E0BAF">
        <w:rPr>
          <w:rFonts w:ascii="Times New Roman" w:eastAsia="Times New Roman" w:hAnsi="Times New Roman" w:cs="Times New Roman"/>
          <w:color w:val="000000" w:themeColor="text1"/>
        </w:rPr>
        <w:t>Разрешить собственникам машино</w:t>
      </w:r>
      <w:r w:rsidR="00123A1F" w:rsidRPr="006E0BAF">
        <w:rPr>
          <w:rFonts w:ascii="Times New Roman" w:eastAsia="Times New Roman" w:hAnsi="Times New Roman" w:cs="Times New Roman"/>
          <w:color w:val="000000" w:themeColor="text1"/>
        </w:rPr>
        <w:t>-</w:t>
      </w:r>
      <w:r w:rsidRPr="006E0BAF">
        <w:rPr>
          <w:rFonts w:ascii="Times New Roman" w:eastAsia="Times New Roman" w:hAnsi="Times New Roman" w:cs="Times New Roman"/>
          <w:color w:val="000000" w:themeColor="text1"/>
        </w:rPr>
        <w:t>мест встроенного паркинга (подземной автостоянки) устанавливать индивидуальные зарядные станции для электромобилей и размещать данные зарядные станции на стенах и колоннах паркинга, которые являются общедомовым имуществом, а также производить подключение данных станций к общедомовым электрическим сетям с установкой индивидуальных узлов учета электроэнергии и выполнением всех необходимых технических и юридических мероприятий.</w:t>
      </w:r>
    </w:p>
    <w:p w14:paraId="24A55DBD" w14:textId="77777777" w:rsidR="00EF1C28" w:rsidRPr="006E0BAF" w:rsidRDefault="00EF1C28" w:rsidP="00EF1C28">
      <w:pPr>
        <w:spacing w:after="0" w:line="240" w:lineRule="auto"/>
        <w:jc w:val="both"/>
        <w:rPr>
          <w:rFonts w:ascii="Times New Roman" w:eastAsia="Times New Roman" w:hAnsi="Times New Roman" w:cs="Times New Roman"/>
          <w:color w:val="000000"/>
        </w:rPr>
      </w:pPr>
    </w:p>
    <w:p w14:paraId="7709DB6C" w14:textId="77777777" w:rsidR="00356749" w:rsidRPr="006E0BAF" w:rsidRDefault="00356749" w:rsidP="00EF1C28">
      <w:pPr>
        <w:spacing w:after="0" w:line="240" w:lineRule="auto"/>
        <w:jc w:val="both"/>
        <w:rPr>
          <w:rFonts w:ascii="Times New Roman" w:eastAsia="Times New Roman" w:hAnsi="Times New Roman" w:cs="Times New Roman"/>
          <w:color w:val="000000"/>
        </w:rPr>
      </w:pPr>
    </w:p>
    <w:p w14:paraId="69ADDC92" w14:textId="77777777" w:rsidR="00EF2FEC" w:rsidRPr="006E0BAF" w:rsidRDefault="00767C24" w:rsidP="00356749">
      <w:pPr>
        <w:widowControl w:val="0"/>
        <w:pBdr>
          <w:top w:val="nil"/>
          <w:left w:val="nil"/>
          <w:bottom w:val="nil"/>
          <w:right w:val="nil"/>
          <w:between w:val="nil"/>
        </w:pBdr>
        <w:spacing w:after="0" w:line="235" w:lineRule="auto"/>
        <w:ind w:firstLine="708"/>
        <w:jc w:val="both"/>
        <w:rPr>
          <w:rFonts w:ascii="Times New Roman" w:eastAsia="Times New Roman" w:hAnsi="Times New Roman" w:cs="Times New Roman"/>
          <w:color w:val="000000"/>
        </w:rPr>
      </w:pPr>
      <w:r w:rsidRPr="006E0BAF">
        <w:rPr>
          <w:rFonts w:ascii="Times New Roman" w:eastAsia="Times New Roman" w:hAnsi="Times New Roman" w:cs="Times New Roman"/>
          <w:color w:val="000000"/>
        </w:rPr>
        <w:t xml:space="preserve">Получить формы для принятия решений по вопросам повестки дня </w:t>
      </w:r>
      <w:r w:rsidR="009715CC" w:rsidRPr="006E0BAF">
        <w:rPr>
          <w:rFonts w:ascii="Times New Roman" w:eastAsia="Times New Roman" w:hAnsi="Times New Roman" w:cs="Times New Roman"/>
          <w:color w:val="000000"/>
        </w:rPr>
        <w:t xml:space="preserve">очередного </w:t>
      </w:r>
      <w:r w:rsidRPr="006E0BAF">
        <w:rPr>
          <w:rFonts w:ascii="Times New Roman" w:eastAsia="Times New Roman" w:hAnsi="Times New Roman" w:cs="Times New Roman"/>
          <w:color w:val="000000"/>
        </w:rPr>
        <w:t>общего собрания, поставленным на голосование, ознакомиться с информацией и (или) материалами по вопросам повестки дня Вы можете по адресу: Санкт-Петербург, Октябрьская набережная, дом 34, корпус 2, строение 1, помещение № 51Н (</w:t>
      </w:r>
      <w:r w:rsidR="009715CC" w:rsidRPr="006E0BAF">
        <w:rPr>
          <w:rFonts w:ascii="Times New Roman" w:eastAsia="Times New Roman" w:hAnsi="Times New Roman" w:cs="Times New Roman"/>
          <w:color w:val="000000"/>
        </w:rPr>
        <w:t>офис</w:t>
      </w:r>
      <w:r w:rsidRPr="006E0BAF">
        <w:rPr>
          <w:rFonts w:ascii="Times New Roman" w:eastAsia="Times New Roman" w:hAnsi="Times New Roman" w:cs="Times New Roman"/>
          <w:color w:val="000000"/>
        </w:rPr>
        <w:t xml:space="preserve"> управляющей компании), по рабочим дням с 09:00 до 18:00.</w:t>
      </w:r>
    </w:p>
    <w:p w14:paraId="4DF3C047" w14:textId="314471A9" w:rsidR="00F7336D" w:rsidRDefault="00356749" w:rsidP="002944C4">
      <w:pPr>
        <w:widowControl w:val="0"/>
        <w:pBdr>
          <w:top w:val="nil"/>
          <w:left w:val="nil"/>
          <w:bottom w:val="nil"/>
          <w:right w:val="nil"/>
          <w:between w:val="nil"/>
        </w:pBdr>
        <w:spacing w:after="0" w:line="235" w:lineRule="auto"/>
        <w:ind w:firstLine="708"/>
        <w:jc w:val="both"/>
        <w:rPr>
          <w:rFonts w:ascii="Times New Roman" w:eastAsia="Times New Roman" w:hAnsi="Times New Roman" w:cs="Times New Roman"/>
          <w:color w:val="000000"/>
        </w:rPr>
      </w:pPr>
      <w:r w:rsidRPr="006E0BAF">
        <w:rPr>
          <w:rFonts w:ascii="Times New Roman" w:eastAsia="Times New Roman" w:hAnsi="Times New Roman" w:cs="Times New Roman"/>
          <w:color w:val="000000"/>
        </w:rPr>
        <w:t>Для принятия участия в собрании и</w:t>
      </w:r>
      <w:r w:rsidRPr="00356749">
        <w:rPr>
          <w:rFonts w:ascii="Times New Roman" w:eastAsia="Times New Roman" w:hAnsi="Times New Roman" w:cs="Times New Roman"/>
          <w:color w:val="000000"/>
        </w:rPr>
        <w:t xml:space="preserve"> голосовании собственникам необходимо иметь при себе документ, удостоверяющий личность и документ, подтверждающий право собственности на помещение</w:t>
      </w:r>
      <w:r>
        <w:rPr>
          <w:rFonts w:ascii="Times New Roman" w:eastAsia="Times New Roman" w:hAnsi="Times New Roman" w:cs="Times New Roman"/>
          <w:color w:val="000000"/>
        </w:rPr>
        <w:t>.</w:t>
      </w:r>
    </w:p>
    <w:p w14:paraId="29C938A9" w14:textId="4001F4F3" w:rsidR="002944C4" w:rsidRDefault="002944C4" w:rsidP="002944C4">
      <w:pPr>
        <w:widowControl w:val="0"/>
        <w:pBdr>
          <w:top w:val="nil"/>
          <w:left w:val="nil"/>
          <w:bottom w:val="nil"/>
          <w:right w:val="nil"/>
          <w:between w:val="nil"/>
        </w:pBdr>
        <w:spacing w:after="0" w:line="235"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Инициатор общего собрания собственников помещений (ОСС) имеет право продлить срок проведения заочной части при отсутствии кворума на дату завершения ОСС. Продление заочной части ОСС начинается с даты завершения ОСС.</w:t>
      </w:r>
    </w:p>
    <w:p w14:paraId="261EE45F" w14:textId="4AADC2E1" w:rsidR="002944C4" w:rsidRPr="002944C4" w:rsidRDefault="002944C4" w:rsidP="002944C4">
      <w:pPr>
        <w:widowControl w:val="0"/>
        <w:pBdr>
          <w:top w:val="nil"/>
          <w:left w:val="nil"/>
          <w:bottom w:val="nil"/>
          <w:right w:val="nil"/>
          <w:between w:val="nil"/>
        </w:pBdr>
        <w:spacing w:after="0" w:line="235"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соответствии с с.5 ст.46 Жилищного кодекса РФ, решения общего собрания, принятое в установленном порядке, является обязательным для всех собственников помещений, в том числе для </w:t>
      </w:r>
      <w:proofErr w:type="gramStart"/>
      <w:r>
        <w:rPr>
          <w:rFonts w:ascii="Times New Roman" w:eastAsia="Times New Roman" w:hAnsi="Times New Roman" w:cs="Times New Roman"/>
          <w:color w:val="000000"/>
        </w:rPr>
        <w:t>тех</w:t>
      </w:r>
      <w:proofErr w:type="gramEnd"/>
      <w:r>
        <w:rPr>
          <w:rFonts w:ascii="Times New Roman" w:eastAsia="Times New Roman" w:hAnsi="Times New Roman" w:cs="Times New Roman"/>
          <w:color w:val="000000"/>
        </w:rPr>
        <w:t xml:space="preserve"> кто независимо от причин не принял участия в голосовании.</w:t>
      </w:r>
    </w:p>
    <w:p w14:paraId="1B244B92" w14:textId="77777777" w:rsidR="00F7336D" w:rsidRPr="00F7336D" w:rsidRDefault="00F7336D" w:rsidP="00F7336D">
      <w:pPr>
        <w:rPr>
          <w:rFonts w:ascii="Times New Roman" w:eastAsia="Times New Roman" w:hAnsi="Times New Roman" w:cs="Times New Roman"/>
        </w:rPr>
      </w:pPr>
    </w:p>
    <w:p w14:paraId="5A73E978" w14:textId="77777777" w:rsidR="00F7336D" w:rsidRPr="00F7336D" w:rsidRDefault="00F7336D" w:rsidP="00F7336D">
      <w:pPr>
        <w:rPr>
          <w:rFonts w:ascii="Times New Roman" w:eastAsia="Times New Roman" w:hAnsi="Times New Roman" w:cs="Times New Roman"/>
        </w:rPr>
      </w:pPr>
    </w:p>
    <w:p w14:paraId="2BD07ABC" w14:textId="77777777" w:rsidR="00F7336D" w:rsidRPr="00F7336D" w:rsidRDefault="00F7336D" w:rsidP="00F7336D">
      <w:pPr>
        <w:rPr>
          <w:rFonts w:ascii="Times New Roman" w:eastAsia="Times New Roman" w:hAnsi="Times New Roman" w:cs="Times New Roman"/>
        </w:rPr>
      </w:pPr>
    </w:p>
    <w:p w14:paraId="7801457A" w14:textId="77777777" w:rsidR="00F7336D" w:rsidRPr="00F7336D" w:rsidRDefault="00F7336D" w:rsidP="00F7336D">
      <w:pPr>
        <w:rPr>
          <w:rFonts w:ascii="Times New Roman" w:eastAsia="Times New Roman" w:hAnsi="Times New Roman" w:cs="Times New Roman"/>
        </w:rPr>
      </w:pPr>
    </w:p>
    <w:p w14:paraId="63D34896" w14:textId="77777777" w:rsidR="00F7336D" w:rsidRPr="00F7336D" w:rsidRDefault="00F7336D" w:rsidP="00F7336D">
      <w:pPr>
        <w:rPr>
          <w:rFonts w:ascii="Times New Roman" w:eastAsia="Times New Roman" w:hAnsi="Times New Roman" w:cs="Times New Roman"/>
        </w:rPr>
      </w:pPr>
    </w:p>
    <w:p w14:paraId="3B9498A8" w14:textId="77777777" w:rsidR="00F7336D" w:rsidRDefault="00F7336D" w:rsidP="00F7336D">
      <w:pPr>
        <w:rPr>
          <w:rFonts w:ascii="Times New Roman" w:eastAsia="Times New Roman" w:hAnsi="Times New Roman" w:cs="Times New Roman"/>
        </w:rPr>
      </w:pPr>
    </w:p>
    <w:p w14:paraId="4EB129AA" w14:textId="77777777" w:rsidR="00EF2FEC" w:rsidRPr="00F7336D" w:rsidRDefault="00EF2FEC" w:rsidP="00F7336D">
      <w:pPr>
        <w:jc w:val="center"/>
        <w:rPr>
          <w:rFonts w:ascii="Times New Roman" w:eastAsia="Times New Roman" w:hAnsi="Times New Roman" w:cs="Times New Roman"/>
        </w:rPr>
      </w:pPr>
    </w:p>
    <w:sectPr w:rsidR="00EF2FEC" w:rsidRPr="00F7336D">
      <w:headerReference w:type="even" r:id="rId8"/>
      <w:headerReference w:type="default" r:id="rId9"/>
      <w:footerReference w:type="even" r:id="rId10"/>
      <w:footerReference w:type="default" r:id="rId11"/>
      <w:headerReference w:type="first" r:id="rId12"/>
      <w:footerReference w:type="first" r:id="rId13"/>
      <w:pgSz w:w="11906" w:h="16838"/>
      <w:pgMar w:top="284" w:right="851" w:bottom="567" w:left="851" w:header="288"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3420B" w14:textId="77777777" w:rsidR="00E90A86" w:rsidRDefault="00E90A86">
      <w:pPr>
        <w:spacing w:after="0" w:line="240" w:lineRule="auto"/>
      </w:pPr>
      <w:r>
        <w:separator/>
      </w:r>
    </w:p>
  </w:endnote>
  <w:endnote w:type="continuationSeparator" w:id="0">
    <w:p w14:paraId="442288A3" w14:textId="77777777" w:rsidR="00E90A86" w:rsidRDefault="00E90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35EE6" w14:textId="77777777" w:rsidR="00EF2FEC" w:rsidRDefault="00EF2FEC">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CA896" w14:textId="77777777" w:rsidR="00EF2FEC" w:rsidRDefault="00767C24">
    <w:pPr>
      <w:widowControl w:val="0"/>
      <w:tabs>
        <w:tab w:val="right" w:pos="10204"/>
      </w:tabs>
      <w:spacing w:after="0" w:line="235" w:lineRule="auto"/>
      <w:rPr>
        <w:color w:val="000000"/>
      </w:rPr>
    </w:pPr>
    <w:r>
      <w:rPr>
        <w:rFonts w:ascii="Times New Roman" w:eastAsia="Times New Roman" w:hAnsi="Times New Roman" w:cs="Times New Roman"/>
        <w:b/>
        <w:i/>
      </w:rPr>
      <w:t>Генеральный дир</w:t>
    </w:r>
    <w:r w:rsidR="00F7336D">
      <w:rPr>
        <w:rFonts w:ascii="Times New Roman" w:eastAsia="Times New Roman" w:hAnsi="Times New Roman" w:cs="Times New Roman"/>
        <w:b/>
        <w:i/>
      </w:rPr>
      <w:t>ектор ООО «Управляющая компания «</w:t>
    </w:r>
    <w:proofErr w:type="gramStart"/>
    <w:r>
      <w:rPr>
        <w:rFonts w:ascii="Times New Roman" w:eastAsia="Times New Roman" w:hAnsi="Times New Roman" w:cs="Times New Roman"/>
        <w:b/>
        <w:i/>
      </w:rPr>
      <w:t>Пульс»</w:t>
    </w:r>
    <w:r w:rsidR="00F7336D">
      <w:rPr>
        <w:rFonts w:ascii="Times New Roman" w:eastAsia="Times New Roman" w:hAnsi="Times New Roman" w:cs="Times New Roman"/>
        <w:b/>
        <w:i/>
      </w:rPr>
      <w:t xml:space="preserve">   </w:t>
    </w:r>
    <w:proofErr w:type="gramEnd"/>
    <w:r w:rsidR="00F7336D">
      <w:rPr>
        <w:rFonts w:ascii="Times New Roman" w:eastAsia="Times New Roman" w:hAnsi="Times New Roman" w:cs="Times New Roman"/>
        <w:b/>
        <w:i/>
      </w:rPr>
      <w:t xml:space="preserve"> </w:t>
    </w:r>
    <w:r>
      <w:rPr>
        <w:rFonts w:ascii="Times New Roman" w:eastAsia="Times New Roman" w:hAnsi="Times New Roman" w:cs="Times New Roman"/>
        <w:b/>
        <w:i/>
      </w:rPr>
      <w:t xml:space="preserve">                     Шевчук Анна Николаевна</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F36EC" w14:textId="77777777" w:rsidR="00EF2FEC" w:rsidRDefault="00EF2FEC">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EE906" w14:textId="77777777" w:rsidR="00E90A86" w:rsidRDefault="00E90A86">
      <w:pPr>
        <w:spacing w:after="0" w:line="240" w:lineRule="auto"/>
      </w:pPr>
      <w:r>
        <w:separator/>
      </w:r>
    </w:p>
  </w:footnote>
  <w:footnote w:type="continuationSeparator" w:id="0">
    <w:p w14:paraId="335D5643" w14:textId="77777777" w:rsidR="00E90A86" w:rsidRDefault="00E90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9412" w14:textId="77777777" w:rsidR="00EF2FEC" w:rsidRDefault="00EF2FEC">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A0D93" w14:textId="77777777" w:rsidR="00EF2FEC" w:rsidRDefault="00EF2FEC">
    <w:pPr>
      <w:pBdr>
        <w:top w:val="nil"/>
        <w:left w:val="nil"/>
        <w:bottom w:val="nil"/>
        <w:right w:val="nil"/>
        <w:between w:val="nil"/>
      </w:pBdr>
      <w:tabs>
        <w:tab w:val="center" w:pos="4677"/>
        <w:tab w:val="right" w:pos="9355"/>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4" w:type="dxa"/>
      <w:tblInd w:w="-426" w:type="dxa"/>
      <w:tblBorders>
        <w:insideH w:val="single" w:sz="4" w:space="0" w:color="000000"/>
      </w:tblBorders>
      <w:tblLayout w:type="fixed"/>
      <w:tblLook w:val="0000" w:firstRow="0" w:lastRow="0" w:firstColumn="0" w:lastColumn="0" w:noHBand="0" w:noVBand="0"/>
    </w:tblPr>
    <w:tblGrid>
      <w:gridCol w:w="9924"/>
    </w:tblGrid>
    <w:tr w:rsidR="005F05DF" w:rsidRPr="005F05DF" w14:paraId="2A90A865" w14:textId="77777777" w:rsidTr="00FE5D64">
      <w:trPr>
        <w:trHeight w:val="693"/>
      </w:trPr>
      <w:tc>
        <w:tcPr>
          <w:tcW w:w="8080" w:type="dxa"/>
        </w:tcPr>
        <w:p w14:paraId="055340E8" w14:textId="77777777" w:rsidR="005F05DF" w:rsidRPr="005F05DF" w:rsidRDefault="005F05DF" w:rsidP="005F05DF">
          <w:pPr>
            <w:spacing w:after="0" w:line="240" w:lineRule="auto"/>
            <w:jc w:val="center"/>
            <w:rPr>
              <w:rFonts w:ascii="Times New Roman" w:eastAsia="Times New Roman" w:hAnsi="Times New Roman" w:cs="Times New Roman"/>
              <w:b/>
              <w:sz w:val="28"/>
              <w:szCs w:val="28"/>
            </w:rPr>
          </w:pPr>
          <w:r>
            <w:rPr>
              <w:b/>
              <w:noProof/>
            </w:rPr>
            <w:drawing>
              <wp:anchor distT="0" distB="0" distL="114300" distR="114300" simplePos="0" relativeHeight="251659264" behindDoc="0" locked="0" layoutInCell="1" allowOverlap="1" wp14:anchorId="46900769" wp14:editId="1E792123">
                <wp:simplePos x="0" y="0"/>
                <wp:positionH relativeFrom="margin">
                  <wp:posOffset>-68580</wp:posOffset>
                </wp:positionH>
                <wp:positionV relativeFrom="margin">
                  <wp:posOffset>0</wp:posOffset>
                </wp:positionV>
                <wp:extent cx="1025563" cy="999267"/>
                <wp:effectExtent l="0" t="0" r="3175" b="0"/>
                <wp:wrapSquare wrapText="bothSides"/>
                <wp:docPr id="8" name="image1.jpg" descr="C:\Users\User\Desktop\СЕКРЕТАРЬ\Гулько С.В\Логотипы\Пульс лого.JPG"/>
                <wp:cNvGraphicFramePr/>
                <a:graphic xmlns:a="http://schemas.openxmlformats.org/drawingml/2006/main">
                  <a:graphicData uri="http://schemas.openxmlformats.org/drawingml/2006/picture">
                    <pic:pic xmlns:pic="http://schemas.openxmlformats.org/drawingml/2006/picture">
                      <pic:nvPicPr>
                        <pic:cNvPr id="0" name="image1.jpg" descr="C:\Users\User\Desktop\СЕКРЕТАРЬ\Гулько С.В\Логотипы\Пульс лого.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25563" cy="999267"/>
                        </a:xfrm>
                        <a:prstGeom prst="rect">
                          <a:avLst/>
                        </a:prstGeom>
                        <a:ln/>
                      </pic:spPr>
                    </pic:pic>
                  </a:graphicData>
                </a:graphic>
              </wp:anchor>
            </w:drawing>
          </w:r>
        </w:p>
        <w:p w14:paraId="65EDC817" w14:textId="77777777" w:rsidR="005F05DF" w:rsidRPr="005F05DF" w:rsidRDefault="005F05DF" w:rsidP="005F05DF">
          <w:pPr>
            <w:spacing w:after="0" w:line="360" w:lineRule="auto"/>
            <w:ind w:left="33" w:right="34" w:hanging="33"/>
            <w:jc w:val="center"/>
            <w:rPr>
              <w:rFonts w:ascii="Times New Roman" w:eastAsia="Times New Roman" w:hAnsi="Times New Roman" w:cs="Times New Roman"/>
              <w:b/>
              <w:sz w:val="28"/>
              <w:szCs w:val="28"/>
            </w:rPr>
          </w:pPr>
          <w:r w:rsidRPr="005F05DF">
            <w:rPr>
              <w:rFonts w:ascii="Times New Roman" w:eastAsia="Times New Roman" w:hAnsi="Times New Roman" w:cs="Times New Roman"/>
              <w:b/>
              <w:sz w:val="28"/>
              <w:szCs w:val="28"/>
            </w:rPr>
            <w:t>ООО «УПРАВЛЯЮЩАЯ КОМПАНИЯ «ПУЛЬС»</w:t>
          </w:r>
        </w:p>
        <w:p w14:paraId="6E2202F4" w14:textId="77777777" w:rsidR="005F05DF" w:rsidRPr="005F05DF" w:rsidRDefault="005F05DF" w:rsidP="005F05DF">
          <w:pPr>
            <w:widowControl w:val="0"/>
            <w:spacing w:after="0"/>
            <w:ind w:left="33" w:firstLine="709"/>
            <w:jc w:val="center"/>
            <w:rPr>
              <w:rFonts w:ascii="Times New Roman" w:eastAsia="Times New Roman" w:hAnsi="Times New Roman" w:cs="Times New Roman"/>
              <w:b/>
            </w:rPr>
          </w:pPr>
          <w:proofErr w:type="gramStart"/>
          <w:r w:rsidRPr="005F05DF">
            <w:rPr>
              <w:rFonts w:ascii="Times New Roman" w:eastAsia="Times New Roman" w:hAnsi="Times New Roman" w:cs="Times New Roman"/>
              <w:b/>
            </w:rPr>
            <w:t>ИНН  7813648175</w:t>
          </w:r>
          <w:proofErr w:type="gramEnd"/>
          <w:r w:rsidRPr="005F05DF">
            <w:rPr>
              <w:rFonts w:ascii="Times New Roman" w:eastAsia="Times New Roman" w:hAnsi="Times New Roman" w:cs="Times New Roman"/>
              <w:b/>
            </w:rPr>
            <w:t xml:space="preserve">  КПП  781301001 ОГРН 1207800137940</w:t>
          </w:r>
        </w:p>
        <w:p w14:paraId="29D83A5C" w14:textId="77777777" w:rsidR="005F05DF" w:rsidRPr="005F05DF" w:rsidRDefault="005F05DF" w:rsidP="005F05DF">
          <w:pPr>
            <w:widowControl w:val="0"/>
            <w:spacing w:after="0" w:line="360" w:lineRule="auto"/>
            <w:ind w:left="33" w:firstLine="1"/>
            <w:jc w:val="center"/>
            <w:rPr>
              <w:rFonts w:ascii="Times New Roman" w:eastAsia="Times New Roman" w:hAnsi="Times New Roman" w:cs="Times New Roman"/>
              <w:b/>
            </w:rPr>
          </w:pPr>
          <w:r w:rsidRPr="005F05DF">
            <w:rPr>
              <w:rFonts w:ascii="Times New Roman" w:eastAsia="Times New Roman" w:hAnsi="Times New Roman" w:cs="Times New Roman"/>
              <w:b/>
            </w:rPr>
            <w:t>Адрес: 193091, г. Санкт-Петербург, Октябрьская наб., д. 34, корпус 2, пом.51Н</w:t>
          </w:r>
        </w:p>
        <w:p w14:paraId="6743AEAA" w14:textId="77777777" w:rsidR="005F05DF" w:rsidRPr="005F05DF" w:rsidRDefault="005F05DF" w:rsidP="005F05DF">
          <w:pPr>
            <w:widowControl w:val="0"/>
            <w:spacing w:after="0"/>
            <w:ind w:left="33" w:firstLine="709"/>
            <w:jc w:val="both"/>
            <w:rPr>
              <w:rFonts w:ascii="Times New Roman" w:eastAsia="Times New Roman" w:hAnsi="Times New Roman" w:cs="Times New Roman"/>
              <w:b/>
              <w:sz w:val="20"/>
              <w:szCs w:val="20"/>
            </w:rPr>
          </w:pPr>
        </w:p>
      </w:tc>
    </w:tr>
  </w:tbl>
  <w:p w14:paraId="0A98EF1B" w14:textId="77777777" w:rsidR="00EF2FEC" w:rsidRDefault="005F05DF">
    <w:pPr>
      <w:jc w:val="both"/>
    </w:pPr>
    <w:r>
      <w:rPr>
        <w:noProof/>
      </w:rPr>
      <mc:AlternateContent>
        <mc:Choice Requires="wps">
          <w:drawing>
            <wp:anchor distT="0" distB="0" distL="114300" distR="114300" simplePos="0" relativeHeight="251660288" behindDoc="0" locked="0" layoutInCell="1" allowOverlap="1" wp14:anchorId="27F8F4F6" wp14:editId="14DA5284">
              <wp:simplePos x="0" y="0"/>
              <wp:positionH relativeFrom="column">
                <wp:posOffset>-248285</wp:posOffset>
              </wp:positionH>
              <wp:positionV relativeFrom="paragraph">
                <wp:posOffset>71120</wp:posOffset>
              </wp:positionV>
              <wp:extent cx="7099300" cy="0"/>
              <wp:effectExtent l="0" t="0" r="2540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09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6152AD41" id="Прямая соединительная линия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55pt,5.6pt" to="539.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tXu4gEAANkDAAAOAAAAZHJzL2Uyb0RvYy54bWysU81u1DAQviPxDpbv3WRbCWi02R5awQXB&#10;ip8HcB17Y+E/2WaTvQFnpH0EXoEDSJUKPIPzRoy92RQBQlXFxfF45puZ75vJ4qxXEm2Y88LoGs9n&#10;JUZMU9MIva7x61ePjx5h5APRDZFGsxpvmcdny/v3Fp2t2LFpjWyYQ5BE+6qzNW5DsFVReNoyRfzM&#10;WKbByY1TJIDp1kXjSAfZlSyOy/JB0RnXWGco8x5eL/ZOvMz5OWc0POfcs4BkjaG3kE+Xz8t0FssF&#10;qdaO2FbQsQ1yhy4UERqKTqkuSCDorRN/pFKCOuMNDzNqVGE4F5RlDsBmXv7G5mVLLMtcQBxvJ5n8&#10;/0tLn21WDokGZoeRJgpGFD8N74Zd/BY/Dzs0vI8/4tf4JV7F7/Fq+AD36+Ej3JMzXo/POzRPSnbW&#10;V5DwXK/caHm7ckmWnjuVvkAY9Vn97aQ+6wOi8PiwPD09KWFI9OArboDW+fCEGYXSpcZS6CQMqcjm&#10;qQ9QDEIPIWCkRval8y1sJUvBUr9gHMhCsXlG5zVj59KhDYEFad5kGpArRyYIF1JOoPLfoDE2wVhe&#10;vdsCp+hc0egwAZXQxv2taugPrfJ9/IH1nmuifWmabR5ElgP2J6s07npa0F/tDL/5I5c/AQAA//8D&#10;AFBLAwQUAAYACAAAACEA6ngp/N4AAAAKAQAADwAAAGRycy9kb3ducmV2LnhtbEyPTU+DQBCG7yb+&#10;h82YeGsXaiIUWRrjx0kPFD143LIjkLKzhN0C+uudxoMeZ94n7zyT7xbbiwlH3zlSEK8jEEi1Mx01&#10;Ct7fnlcpCB80Gd07QgVf6GFXXF7kOjNupj1OVWgEl5DPtII2hCGT0tctWu3XbkDi7NONVgcex0aa&#10;Uc9cbnu5iaJbaXVHfKHVAz60WB+rk1WQPL1U5TA/vn6XMpFlObmQHj+Uur5a7u9ABFzCHwxnfVaH&#10;gp0O7kTGi17B6mYbM8pBvAFxBqIk3YI4/G5kkcv/LxQ/AAAA//8DAFBLAQItABQABgAIAAAAIQC2&#10;gziS/gAAAOEBAAATAAAAAAAAAAAAAAAAAAAAAABbQ29udGVudF9UeXBlc10ueG1sUEsBAi0AFAAG&#10;AAgAAAAhADj9If/WAAAAlAEAAAsAAAAAAAAAAAAAAAAALwEAAF9yZWxzLy5yZWxzUEsBAi0AFAAG&#10;AAgAAAAhADve1e7iAQAA2QMAAA4AAAAAAAAAAAAAAAAALgIAAGRycy9lMm9Eb2MueG1sUEsBAi0A&#10;FAAGAAgAAAAhAOp4KfzeAAAACgEAAA8AAAAAAAAAAAAAAAAAPAQAAGRycy9kb3ducmV2LnhtbFBL&#10;BQYAAAAABAAEAPMAAABH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50EA4"/>
    <w:multiLevelType w:val="hybridMultilevel"/>
    <w:tmpl w:val="E556D374"/>
    <w:lvl w:ilvl="0" w:tplc="B0923D24">
      <w:start w:val="1"/>
      <w:numFmt w:val="decimal"/>
      <w:lvlText w:val="%1."/>
      <w:lvlJc w:val="left"/>
      <w:pPr>
        <w:ind w:left="1438" w:hanging="73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E894FF7"/>
    <w:multiLevelType w:val="hybridMultilevel"/>
    <w:tmpl w:val="E556D374"/>
    <w:lvl w:ilvl="0" w:tplc="B0923D24">
      <w:start w:val="1"/>
      <w:numFmt w:val="decimal"/>
      <w:lvlText w:val="%1."/>
      <w:lvlJc w:val="left"/>
      <w:pPr>
        <w:ind w:left="1438" w:hanging="73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C78268E"/>
    <w:multiLevelType w:val="hybridMultilevel"/>
    <w:tmpl w:val="85C67D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622A28BF"/>
    <w:multiLevelType w:val="hybridMultilevel"/>
    <w:tmpl w:val="B77C7D72"/>
    <w:lvl w:ilvl="0" w:tplc="B0923D24">
      <w:start w:val="1"/>
      <w:numFmt w:val="decimal"/>
      <w:lvlText w:val="%1."/>
      <w:lvlJc w:val="left"/>
      <w:pPr>
        <w:ind w:left="1438" w:hanging="73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F80A02"/>
    <w:multiLevelType w:val="multilevel"/>
    <w:tmpl w:val="3196B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FEC"/>
    <w:rsid w:val="00034930"/>
    <w:rsid w:val="00123A1F"/>
    <w:rsid w:val="00172D5F"/>
    <w:rsid w:val="0026120A"/>
    <w:rsid w:val="002944C4"/>
    <w:rsid w:val="002E262D"/>
    <w:rsid w:val="00356749"/>
    <w:rsid w:val="00366C28"/>
    <w:rsid w:val="0039014C"/>
    <w:rsid w:val="00391E71"/>
    <w:rsid w:val="003E3A84"/>
    <w:rsid w:val="004469AD"/>
    <w:rsid w:val="004517BB"/>
    <w:rsid w:val="004842C7"/>
    <w:rsid w:val="00492E56"/>
    <w:rsid w:val="004D1B36"/>
    <w:rsid w:val="004F124D"/>
    <w:rsid w:val="005F05DF"/>
    <w:rsid w:val="00692135"/>
    <w:rsid w:val="006E0BAF"/>
    <w:rsid w:val="007372FE"/>
    <w:rsid w:val="00767C24"/>
    <w:rsid w:val="007B51BC"/>
    <w:rsid w:val="00872B34"/>
    <w:rsid w:val="00891526"/>
    <w:rsid w:val="008F3135"/>
    <w:rsid w:val="009451A3"/>
    <w:rsid w:val="0094693C"/>
    <w:rsid w:val="009715CC"/>
    <w:rsid w:val="00987B40"/>
    <w:rsid w:val="00A2115C"/>
    <w:rsid w:val="00A310F8"/>
    <w:rsid w:val="00AE541F"/>
    <w:rsid w:val="00BD2560"/>
    <w:rsid w:val="00BF4DFF"/>
    <w:rsid w:val="00C4389E"/>
    <w:rsid w:val="00D00AC3"/>
    <w:rsid w:val="00D268D4"/>
    <w:rsid w:val="00D83E2C"/>
    <w:rsid w:val="00DE5101"/>
    <w:rsid w:val="00DF1EDC"/>
    <w:rsid w:val="00E90A86"/>
    <w:rsid w:val="00EF1C28"/>
    <w:rsid w:val="00EF2FEC"/>
    <w:rsid w:val="00F7336D"/>
    <w:rsid w:val="00FD2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F4F2D"/>
  <w15:docId w15:val="{8AC977B4-4262-4896-B203-04F602DA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 Spacing"/>
    <w:uiPriority w:val="1"/>
    <w:qFormat/>
    <w:rsid w:val="004613F0"/>
    <w:pPr>
      <w:spacing w:after="0" w:line="240" w:lineRule="auto"/>
    </w:pPr>
  </w:style>
  <w:style w:type="paragraph" w:styleId="a5">
    <w:name w:val="header"/>
    <w:basedOn w:val="a"/>
    <w:link w:val="a6"/>
    <w:uiPriority w:val="99"/>
    <w:unhideWhenUsed/>
    <w:rsid w:val="00121F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1FA2"/>
  </w:style>
  <w:style w:type="paragraph" w:styleId="a7">
    <w:name w:val="footer"/>
    <w:basedOn w:val="a"/>
    <w:link w:val="a8"/>
    <w:uiPriority w:val="99"/>
    <w:unhideWhenUsed/>
    <w:rsid w:val="00121F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1FA2"/>
  </w:style>
  <w:style w:type="paragraph" w:styleId="a9">
    <w:name w:val="Balloon Text"/>
    <w:basedOn w:val="a"/>
    <w:link w:val="aa"/>
    <w:uiPriority w:val="99"/>
    <w:semiHidden/>
    <w:unhideWhenUsed/>
    <w:rsid w:val="00121F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1FA2"/>
    <w:rPr>
      <w:rFonts w:ascii="Tahoma" w:hAnsi="Tahoma" w:cs="Tahoma"/>
      <w:sz w:val="16"/>
      <w:szCs w:val="16"/>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15" w:type="dxa"/>
        <w:right w:w="115" w:type="dxa"/>
      </w:tblCellMar>
    </w:tblPr>
  </w:style>
  <w:style w:type="paragraph" w:styleId="ad">
    <w:name w:val="List Paragraph"/>
    <w:basedOn w:val="a"/>
    <w:uiPriority w:val="34"/>
    <w:qFormat/>
    <w:rsid w:val="009715CC"/>
    <w:pPr>
      <w:ind w:left="720"/>
      <w:contextualSpacing/>
    </w:pPr>
  </w:style>
  <w:style w:type="paragraph" w:styleId="ae">
    <w:name w:val="Normal (Web)"/>
    <w:basedOn w:val="a"/>
    <w:uiPriority w:val="99"/>
    <w:semiHidden/>
    <w:unhideWhenUsed/>
    <w:rsid w:val="004842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06516">
      <w:bodyDiv w:val="1"/>
      <w:marLeft w:val="0"/>
      <w:marRight w:val="0"/>
      <w:marTop w:val="0"/>
      <w:marBottom w:val="0"/>
      <w:divBdr>
        <w:top w:val="none" w:sz="0" w:space="0" w:color="auto"/>
        <w:left w:val="none" w:sz="0" w:space="0" w:color="auto"/>
        <w:bottom w:val="none" w:sz="0" w:space="0" w:color="auto"/>
        <w:right w:val="none" w:sz="0" w:space="0" w:color="auto"/>
      </w:divBdr>
    </w:div>
    <w:div w:id="153570504">
      <w:bodyDiv w:val="1"/>
      <w:marLeft w:val="0"/>
      <w:marRight w:val="0"/>
      <w:marTop w:val="0"/>
      <w:marBottom w:val="0"/>
      <w:divBdr>
        <w:top w:val="none" w:sz="0" w:space="0" w:color="auto"/>
        <w:left w:val="none" w:sz="0" w:space="0" w:color="auto"/>
        <w:bottom w:val="none" w:sz="0" w:space="0" w:color="auto"/>
        <w:right w:val="none" w:sz="0" w:space="0" w:color="auto"/>
      </w:divBdr>
    </w:div>
    <w:div w:id="486632738">
      <w:bodyDiv w:val="1"/>
      <w:marLeft w:val="0"/>
      <w:marRight w:val="0"/>
      <w:marTop w:val="0"/>
      <w:marBottom w:val="0"/>
      <w:divBdr>
        <w:top w:val="none" w:sz="0" w:space="0" w:color="auto"/>
        <w:left w:val="none" w:sz="0" w:space="0" w:color="auto"/>
        <w:bottom w:val="none" w:sz="0" w:space="0" w:color="auto"/>
        <w:right w:val="none" w:sz="0" w:space="0" w:color="auto"/>
      </w:divBdr>
    </w:div>
    <w:div w:id="733090202">
      <w:bodyDiv w:val="1"/>
      <w:marLeft w:val="0"/>
      <w:marRight w:val="0"/>
      <w:marTop w:val="0"/>
      <w:marBottom w:val="0"/>
      <w:divBdr>
        <w:top w:val="none" w:sz="0" w:space="0" w:color="auto"/>
        <w:left w:val="none" w:sz="0" w:space="0" w:color="auto"/>
        <w:bottom w:val="none" w:sz="0" w:space="0" w:color="auto"/>
        <w:right w:val="none" w:sz="0" w:space="0" w:color="auto"/>
      </w:divBdr>
    </w:div>
    <w:div w:id="902644757">
      <w:bodyDiv w:val="1"/>
      <w:marLeft w:val="0"/>
      <w:marRight w:val="0"/>
      <w:marTop w:val="0"/>
      <w:marBottom w:val="0"/>
      <w:divBdr>
        <w:top w:val="none" w:sz="0" w:space="0" w:color="auto"/>
        <w:left w:val="none" w:sz="0" w:space="0" w:color="auto"/>
        <w:bottom w:val="none" w:sz="0" w:space="0" w:color="auto"/>
        <w:right w:val="none" w:sz="0" w:space="0" w:color="auto"/>
      </w:divBdr>
    </w:div>
    <w:div w:id="933628059">
      <w:bodyDiv w:val="1"/>
      <w:marLeft w:val="0"/>
      <w:marRight w:val="0"/>
      <w:marTop w:val="0"/>
      <w:marBottom w:val="0"/>
      <w:divBdr>
        <w:top w:val="none" w:sz="0" w:space="0" w:color="auto"/>
        <w:left w:val="none" w:sz="0" w:space="0" w:color="auto"/>
        <w:bottom w:val="none" w:sz="0" w:space="0" w:color="auto"/>
        <w:right w:val="none" w:sz="0" w:space="0" w:color="auto"/>
      </w:divBdr>
    </w:div>
    <w:div w:id="956184384">
      <w:bodyDiv w:val="1"/>
      <w:marLeft w:val="0"/>
      <w:marRight w:val="0"/>
      <w:marTop w:val="0"/>
      <w:marBottom w:val="0"/>
      <w:divBdr>
        <w:top w:val="none" w:sz="0" w:space="0" w:color="auto"/>
        <w:left w:val="none" w:sz="0" w:space="0" w:color="auto"/>
        <w:bottom w:val="none" w:sz="0" w:space="0" w:color="auto"/>
        <w:right w:val="none" w:sz="0" w:space="0" w:color="auto"/>
      </w:divBdr>
    </w:div>
    <w:div w:id="1193687489">
      <w:bodyDiv w:val="1"/>
      <w:marLeft w:val="0"/>
      <w:marRight w:val="0"/>
      <w:marTop w:val="0"/>
      <w:marBottom w:val="0"/>
      <w:divBdr>
        <w:top w:val="none" w:sz="0" w:space="0" w:color="auto"/>
        <w:left w:val="none" w:sz="0" w:space="0" w:color="auto"/>
        <w:bottom w:val="none" w:sz="0" w:space="0" w:color="auto"/>
        <w:right w:val="none" w:sz="0" w:space="0" w:color="auto"/>
      </w:divBdr>
    </w:div>
    <w:div w:id="1257861877">
      <w:bodyDiv w:val="1"/>
      <w:marLeft w:val="0"/>
      <w:marRight w:val="0"/>
      <w:marTop w:val="0"/>
      <w:marBottom w:val="0"/>
      <w:divBdr>
        <w:top w:val="none" w:sz="0" w:space="0" w:color="auto"/>
        <w:left w:val="none" w:sz="0" w:space="0" w:color="auto"/>
        <w:bottom w:val="none" w:sz="0" w:space="0" w:color="auto"/>
        <w:right w:val="none" w:sz="0" w:space="0" w:color="auto"/>
      </w:divBdr>
    </w:div>
    <w:div w:id="1280526057">
      <w:bodyDiv w:val="1"/>
      <w:marLeft w:val="0"/>
      <w:marRight w:val="0"/>
      <w:marTop w:val="0"/>
      <w:marBottom w:val="0"/>
      <w:divBdr>
        <w:top w:val="none" w:sz="0" w:space="0" w:color="auto"/>
        <w:left w:val="none" w:sz="0" w:space="0" w:color="auto"/>
        <w:bottom w:val="none" w:sz="0" w:space="0" w:color="auto"/>
        <w:right w:val="none" w:sz="0" w:space="0" w:color="auto"/>
      </w:divBdr>
    </w:div>
    <w:div w:id="1458841732">
      <w:bodyDiv w:val="1"/>
      <w:marLeft w:val="0"/>
      <w:marRight w:val="0"/>
      <w:marTop w:val="0"/>
      <w:marBottom w:val="0"/>
      <w:divBdr>
        <w:top w:val="none" w:sz="0" w:space="0" w:color="auto"/>
        <w:left w:val="none" w:sz="0" w:space="0" w:color="auto"/>
        <w:bottom w:val="none" w:sz="0" w:space="0" w:color="auto"/>
        <w:right w:val="none" w:sz="0" w:space="0" w:color="auto"/>
      </w:divBdr>
    </w:div>
    <w:div w:id="1481730826">
      <w:bodyDiv w:val="1"/>
      <w:marLeft w:val="0"/>
      <w:marRight w:val="0"/>
      <w:marTop w:val="0"/>
      <w:marBottom w:val="0"/>
      <w:divBdr>
        <w:top w:val="none" w:sz="0" w:space="0" w:color="auto"/>
        <w:left w:val="none" w:sz="0" w:space="0" w:color="auto"/>
        <w:bottom w:val="none" w:sz="0" w:space="0" w:color="auto"/>
        <w:right w:val="none" w:sz="0" w:space="0" w:color="auto"/>
      </w:divBdr>
    </w:div>
    <w:div w:id="1641768327">
      <w:bodyDiv w:val="1"/>
      <w:marLeft w:val="0"/>
      <w:marRight w:val="0"/>
      <w:marTop w:val="0"/>
      <w:marBottom w:val="0"/>
      <w:divBdr>
        <w:top w:val="none" w:sz="0" w:space="0" w:color="auto"/>
        <w:left w:val="none" w:sz="0" w:space="0" w:color="auto"/>
        <w:bottom w:val="none" w:sz="0" w:space="0" w:color="auto"/>
        <w:right w:val="none" w:sz="0" w:space="0" w:color="auto"/>
      </w:divBdr>
    </w:div>
    <w:div w:id="1774204930">
      <w:bodyDiv w:val="1"/>
      <w:marLeft w:val="0"/>
      <w:marRight w:val="0"/>
      <w:marTop w:val="0"/>
      <w:marBottom w:val="0"/>
      <w:divBdr>
        <w:top w:val="none" w:sz="0" w:space="0" w:color="auto"/>
        <w:left w:val="none" w:sz="0" w:space="0" w:color="auto"/>
        <w:bottom w:val="none" w:sz="0" w:space="0" w:color="auto"/>
        <w:right w:val="none" w:sz="0" w:space="0" w:color="auto"/>
      </w:divBdr>
    </w:div>
    <w:div w:id="1784030548">
      <w:bodyDiv w:val="1"/>
      <w:marLeft w:val="0"/>
      <w:marRight w:val="0"/>
      <w:marTop w:val="0"/>
      <w:marBottom w:val="0"/>
      <w:divBdr>
        <w:top w:val="none" w:sz="0" w:space="0" w:color="auto"/>
        <w:left w:val="none" w:sz="0" w:space="0" w:color="auto"/>
        <w:bottom w:val="none" w:sz="0" w:space="0" w:color="auto"/>
        <w:right w:val="none" w:sz="0" w:space="0" w:color="auto"/>
      </w:divBdr>
    </w:div>
    <w:div w:id="1794009047">
      <w:bodyDiv w:val="1"/>
      <w:marLeft w:val="0"/>
      <w:marRight w:val="0"/>
      <w:marTop w:val="0"/>
      <w:marBottom w:val="0"/>
      <w:divBdr>
        <w:top w:val="none" w:sz="0" w:space="0" w:color="auto"/>
        <w:left w:val="none" w:sz="0" w:space="0" w:color="auto"/>
        <w:bottom w:val="none" w:sz="0" w:space="0" w:color="auto"/>
        <w:right w:val="none" w:sz="0" w:space="0" w:color="auto"/>
      </w:divBdr>
    </w:div>
    <w:div w:id="2039352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d3+o1ruK0oGUhehPVxRUQHackg==">AMUW2mWsxWugh8/SZgmeIVXOYgMP8x1b4iEis0RVjtjCHiyxVfF5h5lDK6qDUxyiXztrcaSys6jnMcXPbpP7viiw04OXv2FQ9cXK+JIOojuKjESX/GWZ6d0=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Биланчук</dc:creator>
  <cp:lastModifiedBy>ЖК Петровский</cp:lastModifiedBy>
  <cp:revision>2</cp:revision>
  <cp:lastPrinted>2022-03-28T13:12:00Z</cp:lastPrinted>
  <dcterms:created xsi:type="dcterms:W3CDTF">2022-09-02T14:20:00Z</dcterms:created>
  <dcterms:modified xsi:type="dcterms:W3CDTF">2022-09-02T14:20:00Z</dcterms:modified>
</cp:coreProperties>
</file>